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062" w:rsidRDefault="00C077BC">
      <w:pPr>
        <w:pStyle w:val="1"/>
        <w:spacing w:line="360" w:lineRule="auto"/>
        <w:jc w:val="center"/>
        <w:rPr>
          <w:rFonts w:ascii="宋体" w:eastAsia="宋体" w:hAnsi="宋体" w:cs="宋体"/>
          <w:color w:val="000000"/>
          <w:sz w:val="32"/>
          <w:szCs w:val="32"/>
        </w:rPr>
      </w:pPr>
      <w:r>
        <w:rPr>
          <w:rFonts w:ascii="宋体" w:eastAsia="宋体" w:hAnsi="宋体" w:cs="宋体" w:hint="eastAsia"/>
          <w:color w:val="000000"/>
          <w:sz w:val="32"/>
          <w:szCs w:val="32"/>
        </w:rPr>
        <w:t>近六年新课标卷论述类文本探究</w:t>
      </w:r>
    </w:p>
    <w:p w:rsidR="00950062" w:rsidRDefault="004D0F12">
      <w:pPr>
        <w:pStyle w:val="1"/>
        <w:spacing w:line="360" w:lineRule="auto"/>
        <w:jc w:val="center"/>
        <w:rPr>
          <w:rFonts w:ascii="宋体" w:eastAsia="宋体" w:hAnsi="宋体" w:cs="宋体"/>
          <w:color w:val="000000"/>
          <w:sz w:val="24"/>
        </w:rPr>
      </w:pPr>
      <w:r w:rsidRPr="004D0F12">
        <w:rPr>
          <w:rFonts w:ascii="宋体" w:eastAsia="宋体" w:hAnsi="宋体" w:cs="宋体" w:hint="eastAsia"/>
          <w:color w:val="000000"/>
          <w:sz w:val="24"/>
        </w:rPr>
        <w:t>神州智达创新教育研究中心</w:t>
      </w:r>
      <w:r w:rsidR="0021570C">
        <w:rPr>
          <w:rFonts w:ascii="宋体" w:eastAsia="宋体" w:hAnsi="宋体" w:cs="宋体" w:hint="eastAsia"/>
          <w:color w:val="000000"/>
          <w:sz w:val="24"/>
        </w:rPr>
        <w:t>语文教研员</w:t>
      </w:r>
      <w:r>
        <w:rPr>
          <w:rFonts w:ascii="宋体" w:eastAsia="宋体" w:hAnsi="宋体" w:cs="宋体" w:hint="eastAsia"/>
          <w:color w:val="000000"/>
          <w:sz w:val="24"/>
        </w:rPr>
        <w:t xml:space="preserve">　</w:t>
      </w:r>
      <w:r w:rsidR="00C077BC">
        <w:rPr>
          <w:rFonts w:ascii="宋体" w:eastAsia="宋体" w:hAnsi="宋体" w:cs="宋体" w:hint="eastAsia"/>
          <w:color w:val="000000"/>
          <w:sz w:val="24"/>
        </w:rPr>
        <w:t>张 蕾</w:t>
      </w:r>
    </w:p>
    <w:p w:rsidR="00950062" w:rsidRDefault="00C077BC">
      <w:pPr>
        <w:spacing w:line="360" w:lineRule="auto"/>
        <w:jc w:val="center"/>
        <w:rPr>
          <w:rFonts w:ascii="宋体" w:eastAsia="宋体" w:hAnsi="宋体" w:cs="宋体"/>
          <w:b/>
          <w:bCs/>
          <w:color w:val="000000"/>
          <w:sz w:val="24"/>
        </w:rPr>
      </w:pPr>
      <w:r>
        <w:rPr>
          <w:rFonts w:ascii="宋体" w:eastAsia="宋体" w:hAnsi="宋体" w:cs="宋体" w:hint="eastAsia"/>
          <w:color w:val="000000"/>
          <w:sz w:val="24"/>
        </w:rPr>
        <w:t>【目录】</w:t>
      </w:r>
    </w:p>
    <w:p w:rsidR="00950062" w:rsidRDefault="00C077BC">
      <w:pPr>
        <w:numPr>
          <w:ilvl w:val="0"/>
          <w:numId w:val="1"/>
        </w:numPr>
        <w:spacing w:line="360" w:lineRule="auto"/>
        <w:rPr>
          <w:rFonts w:ascii="宋体" w:eastAsia="宋体" w:hAnsi="宋体" w:cs="宋体"/>
          <w:b/>
          <w:bCs/>
          <w:sz w:val="24"/>
        </w:rPr>
      </w:pPr>
      <w:r>
        <w:rPr>
          <w:rFonts w:ascii="宋体" w:eastAsia="宋体" w:hAnsi="宋体" w:cs="宋体" w:hint="eastAsia"/>
          <w:b/>
          <w:bCs/>
          <w:sz w:val="24"/>
        </w:rPr>
        <w:t>《考试大纲》的分析…………………………………………………………2</w:t>
      </w:r>
    </w:p>
    <w:p w:rsidR="00950062" w:rsidRDefault="00C077BC">
      <w:pPr>
        <w:numPr>
          <w:ilvl w:val="0"/>
          <w:numId w:val="1"/>
        </w:numPr>
        <w:spacing w:line="360" w:lineRule="auto"/>
        <w:rPr>
          <w:rFonts w:ascii="宋体" w:eastAsia="宋体" w:hAnsi="宋体" w:cs="宋体"/>
          <w:b/>
          <w:bCs/>
          <w:sz w:val="24"/>
        </w:rPr>
      </w:pPr>
      <w:r>
        <w:rPr>
          <w:rFonts w:ascii="宋体" w:eastAsia="宋体" w:hAnsi="宋体" w:cs="宋体" w:hint="eastAsia"/>
          <w:b/>
          <w:bCs/>
          <w:sz w:val="24"/>
        </w:rPr>
        <w:t>论述类文本选材特点分析……………………………………………………3</w:t>
      </w:r>
    </w:p>
    <w:p w:rsidR="00950062" w:rsidRDefault="00C077BC">
      <w:pPr>
        <w:numPr>
          <w:ilvl w:val="0"/>
          <w:numId w:val="1"/>
        </w:numPr>
        <w:spacing w:line="360" w:lineRule="auto"/>
        <w:rPr>
          <w:rFonts w:ascii="宋体" w:eastAsia="宋体" w:hAnsi="宋体" w:cs="宋体"/>
          <w:b/>
          <w:bCs/>
          <w:sz w:val="24"/>
        </w:rPr>
      </w:pPr>
      <w:r>
        <w:rPr>
          <w:rFonts w:ascii="宋体" w:eastAsia="宋体" w:hAnsi="宋体" w:cs="宋体" w:hint="eastAsia"/>
          <w:b/>
          <w:bCs/>
          <w:sz w:val="24"/>
        </w:rPr>
        <w:t>论述类文本命题特点分析……………………………………………………4</w:t>
      </w:r>
    </w:p>
    <w:p w:rsidR="00950062" w:rsidRDefault="00C077BC">
      <w:pPr>
        <w:spacing w:line="360" w:lineRule="auto"/>
        <w:rPr>
          <w:rFonts w:ascii="宋体" w:eastAsia="宋体" w:hAnsi="宋体" w:cs="宋体"/>
          <w:b/>
          <w:bCs/>
          <w:sz w:val="24"/>
        </w:rPr>
      </w:pPr>
      <w:r>
        <w:rPr>
          <w:rFonts w:ascii="宋体" w:eastAsia="宋体" w:hAnsi="宋体" w:cs="宋体" w:hint="eastAsia"/>
          <w:b/>
          <w:bCs/>
          <w:sz w:val="24"/>
        </w:rPr>
        <w:t>1.理解能力…………………………………………………………………………4</w:t>
      </w:r>
    </w:p>
    <w:p w:rsidR="00950062" w:rsidRDefault="00C077BC">
      <w:pPr>
        <w:spacing w:line="360" w:lineRule="auto"/>
        <w:rPr>
          <w:rFonts w:ascii="宋体" w:eastAsia="宋体" w:hAnsi="宋体" w:cs="宋体"/>
          <w:b/>
          <w:bCs/>
          <w:sz w:val="24"/>
        </w:rPr>
      </w:pPr>
      <w:r>
        <w:rPr>
          <w:rFonts w:ascii="宋体" w:eastAsia="宋体" w:hAnsi="宋体" w:cs="宋体" w:hint="eastAsia"/>
          <w:b/>
          <w:bCs/>
          <w:sz w:val="24"/>
        </w:rPr>
        <w:t>2.分析综合能力……………………………………………………………………5</w:t>
      </w:r>
    </w:p>
    <w:p w:rsidR="00950062" w:rsidRDefault="00C077BC">
      <w:pPr>
        <w:numPr>
          <w:ilvl w:val="0"/>
          <w:numId w:val="2"/>
        </w:numPr>
        <w:spacing w:line="360" w:lineRule="auto"/>
        <w:rPr>
          <w:rFonts w:ascii="宋体" w:eastAsia="宋体" w:hAnsi="宋体" w:cs="宋体"/>
          <w:b/>
          <w:bCs/>
          <w:sz w:val="24"/>
        </w:rPr>
      </w:pPr>
      <w:r>
        <w:rPr>
          <w:rFonts w:ascii="宋体" w:eastAsia="宋体" w:hAnsi="宋体" w:cs="宋体" w:hint="eastAsia"/>
          <w:b/>
          <w:bCs/>
          <w:sz w:val="24"/>
        </w:rPr>
        <w:t>嫁接型概括 …………………………………………………………………5</w:t>
      </w:r>
    </w:p>
    <w:p w:rsidR="00950062" w:rsidRDefault="00C077BC">
      <w:pPr>
        <w:numPr>
          <w:ilvl w:val="0"/>
          <w:numId w:val="2"/>
        </w:numPr>
        <w:spacing w:line="360" w:lineRule="auto"/>
        <w:rPr>
          <w:rFonts w:ascii="宋体" w:eastAsia="宋体" w:hAnsi="宋体" w:cs="宋体"/>
          <w:b/>
          <w:bCs/>
          <w:sz w:val="24"/>
        </w:rPr>
      </w:pPr>
      <w:r>
        <w:rPr>
          <w:rFonts w:ascii="宋体" w:eastAsia="宋体" w:hAnsi="宋体" w:cs="宋体" w:hint="eastAsia"/>
          <w:b/>
          <w:bCs/>
          <w:sz w:val="24"/>
        </w:rPr>
        <w:t>压缩型概括 …………………………………………………………………6</w:t>
      </w:r>
    </w:p>
    <w:p w:rsidR="00950062" w:rsidRDefault="00C077BC">
      <w:pPr>
        <w:numPr>
          <w:ilvl w:val="0"/>
          <w:numId w:val="2"/>
        </w:numPr>
        <w:spacing w:line="360" w:lineRule="auto"/>
        <w:rPr>
          <w:rFonts w:ascii="宋体" w:eastAsia="宋体" w:hAnsi="宋体" w:cs="宋体"/>
          <w:b/>
          <w:bCs/>
          <w:sz w:val="24"/>
        </w:rPr>
      </w:pPr>
      <w:r>
        <w:rPr>
          <w:rFonts w:ascii="宋体" w:eastAsia="宋体" w:hAnsi="宋体" w:cs="宋体" w:hint="eastAsia"/>
          <w:b/>
          <w:bCs/>
          <w:sz w:val="24"/>
        </w:rPr>
        <w:t>思路型概括 …………………………………………………………………7</w:t>
      </w:r>
    </w:p>
    <w:p w:rsidR="00950062" w:rsidRDefault="00C077BC">
      <w:pPr>
        <w:numPr>
          <w:ilvl w:val="0"/>
          <w:numId w:val="3"/>
        </w:numPr>
        <w:tabs>
          <w:tab w:val="clear" w:pos="312"/>
        </w:tabs>
        <w:spacing w:line="360" w:lineRule="auto"/>
        <w:rPr>
          <w:rFonts w:ascii="宋体" w:eastAsia="宋体" w:hAnsi="宋体" w:cs="宋体"/>
          <w:b/>
          <w:bCs/>
          <w:sz w:val="24"/>
        </w:rPr>
      </w:pPr>
      <w:r>
        <w:rPr>
          <w:rFonts w:ascii="宋体" w:eastAsia="宋体" w:hAnsi="宋体" w:cs="宋体" w:hint="eastAsia"/>
          <w:b/>
          <w:bCs/>
          <w:sz w:val="24"/>
        </w:rPr>
        <w:t>判断推理能力 …………………………………………………………………8</w:t>
      </w:r>
    </w:p>
    <w:p w:rsidR="00950062" w:rsidRDefault="00C077BC">
      <w:pPr>
        <w:numPr>
          <w:ilvl w:val="0"/>
          <w:numId w:val="4"/>
        </w:numPr>
        <w:spacing w:line="360" w:lineRule="auto"/>
        <w:rPr>
          <w:rFonts w:ascii="宋体" w:eastAsia="宋体" w:hAnsi="宋体" w:cs="宋体"/>
          <w:b/>
          <w:bCs/>
          <w:sz w:val="24"/>
        </w:rPr>
      </w:pPr>
      <w:r>
        <w:rPr>
          <w:rFonts w:ascii="宋体" w:eastAsia="宋体" w:hAnsi="宋体" w:cs="宋体" w:hint="eastAsia"/>
          <w:b/>
          <w:bCs/>
          <w:sz w:val="24"/>
        </w:rPr>
        <w:t>判断 …………………………………………………………………………8</w:t>
      </w:r>
    </w:p>
    <w:p w:rsidR="00950062" w:rsidRDefault="00C077BC">
      <w:pPr>
        <w:numPr>
          <w:ilvl w:val="0"/>
          <w:numId w:val="4"/>
        </w:numPr>
        <w:spacing w:line="360" w:lineRule="auto"/>
        <w:rPr>
          <w:rFonts w:ascii="宋体" w:eastAsia="宋体" w:hAnsi="宋体" w:cs="宋体"/>
          <w:b/>
          <w:bCs/>
          <w:sz w:val="24"/>
        </w:rPr>
      </w:pPr>
      <w:r>
        <w:rPr>
          <w:rFonts w:ascii="宋体" w:eastAsia="宋体" w:hAnsi="宋体" w:cs="宋体" w:hint="eastAsia"/>
          <w:b/>
          <w:bCs/>
          <w:sz w:val="24"/>
        </w:rPr>
        <w:t>推理 …………………………………………………………………………9</w:t>
      </w:r>
    </w:p>
    <w:p w:rsidR="00950062" w:rsidRDefault="00C077BC">
      <w:pPr>
        <w:spacing w:line="360" w:lineRule="auto"/>
        <w:rPr>
          <w:rFonts w:ascii="宋体" w:eastAsia="宋体" w:hAnsi="宋体" w:cs="宋体"/>
          <w:b/>
          <w:bCs/>
          <w:color w:val="000000" w:themeColor="text1"/>
          <w:sz w:val="24"/>
        </w:rPr>
      </w:pPr>
      <w:r>
        <w:rPr>
          <w:rFonts w:ascii="宋体" w:eastAsia="宋体" w:hAnsi="宋体" w:cs="宋体" w:hint="eastAsia"/>
          <w:b/>
          <w:bCs/>
          <w:color w:val="000000" w:themeColor="text1"/>
          <w:sz w:val="24"/>
        </w:rPr>
        <w:t>四、模拟卷、联考卷审稿实践</w:t>
      </w:r>
      <w:r>
        <w:rPr>
          <w:rFonts w:ascii="宋体" w:eastAsia="宋体" w:hAnsi="宋体" w:cs="宋体" w:hint="eastAsia"/>
          <w:b/>
          <w:bCs/>
          <w:sz w:val="24"/>
        </w:rPr>
        <w:t>……………………………………………………10</w:t>
      </w:r>
    </w:p>
    <w:p w:rsidR="00950062" w:rsidRDefault="00C077BC">
      <w:pPr>
        <w:spacing w:line="360" w:lineRule="auto"/>
        <w:rPr>
          <w:rFonts w:ascii="宋体" w:eastAsia="宋体" w:hAnsi="宋体" w:cs="宋体"/>
          <w:sz w:val="24"/>
        </w:rPr>
      </w:pPr>
      <w:r>
        <w:rPr>
          <w:rFonts w:ascii="宋体" w:eastAsia="宋体" w:hAnsi="宋体" w:cs="宋体" w:hint="eastAsia"/>
          <w:b/>
          <w:bCs/>
          <w:sz w:val="24"/>
        </w:rPr>
        <w:t>五、总结……………………………………………………………………………12</w:t>
      </w:r>
    </w:p>
    <w:p w:rsidR="00950062" w:rsidRDefault="00950062">
      <w:pPr>
        <w:spacing w:line="360" w:lineRule="auto"/>
        <w:rPr>
          <w:rFonts w:ascii="宋体" w:eastAsia="宋体" w:hAnsi="宋体" w:cs="宋体"/>
          <w:sz w:val="24"/>
        </w:rPr>
      </w:pPr>
    </w:p>
    <w:p w:rsidR="00950062" w:rsidRDefault="00950062">
      <w:pPr>
        <w:spacing w:line="360" w:lineRule="auto"/>
        <w:rPr>
          <w:rFonts w:ascii="宋体" w:eastAsia="宋体" w:hAnsi="宋体" w:cs="宋体" w:hint="eastAsia"/>
          <w:sz w:val="24"/>
        </w:rPr>
      </w:pPr>
    </w:p>
    <w:p w:rsidR="00C53BAE" w:rsidRDefault="00C53BAE">
      <w:pPr>
        <w:spacing w:line="360" w:lineRule="auto"/>
        <w:rPr>
          <w:rFonts w:ascii="宋体" w:eastAsia="宋体" w:hAnsi="宋体" w:cs="宋体" w:hint="eastAsia"/>
          <w:sz w:val="24"/>
        </w:rPr>
      </w:pPr>
    </w:p>
    <w:p w:rsidR="00C53BAE" w:rsidRDefault="00C53BAE">
      <w:pPr>
        <w:spacing w:line="360" w:lineRule="auto"/>
        <w:rPr>
          <w:rFonts w:ascii="宋体" w:eastAsia="宋体" w:hAnsi="宋体" w:cs="宋体" w:hint="eastAsia"/>
          <w:sz w:val="24"/>
        </w:rPr>
      </w:pPr>
    </w:p>
    <w:p w:rsidR="00C53BAE" w:rsidRDefault="00C53BAE">
      <w:pPr>
        <w:spacing w:line="360" w:lineRule="auto"/>
        <w:rPr>
          <w:rFonts w:ascii="宋体" w:eastAsia="宋体" w:hAnsi="宋体" w:cs="宋体" w:hint="eastAsia"/>
          <w:sz w:val="24"/>
        </w:rPr>
      </w:pPr>
    </w:p>
    <w:p w:rsidR="00C53BAE" w:rsidRDefault="00C53BAE">
      <w:pPr>
        <w:spacing w:line="360" w:lineRule="auto"/>
        <w:rPr>
          <w:rFonts w:ascii="宋体" w:eastAsia="宋体" w:hAnsi="宋体" w:cs="宋体" w:hint="eastAsia"/>
          <w:sz w:val="24"/>
        </w:rPr>
      </w:pPr>
    </w:p>
    <w:p w:rsidR="00C53BAE" w:rsidRDefault="00C53BAE">
      <w:pPr>
        <w:spacing w:line="360" w:lineRule="auto"/>
        <w:rPr>
          <w:rFonts w:ascii="宋体" w:eastAsia="宋体" w:hAnsi="宋体" w:cs="宋体" w:hint="eastAsia"/>
          <w:sz w:val="24"/>
        </w:rPr>
      </w:pPr>
    </w:p>
    <w:p w:rsidR="00C53BAE" w:rsidRDefault="00C53BAE">
      <w:pPr>
        <w:spacing w:line="360" w:lineRule="auto"/>
        <w:rPr>
          <w:rFonts w:ascii="宋体" w:eastAsia="宋体" w:hAnsi="宋体" w:cs="宋体" w:hint="eastAsia"/>
          <w:sz w:val="24"/>
        </w:rPr>
      </w:pPr>
    </w:p>
    <w:p w:rsidR="00C53BAE" w:rsidRDefault="00C53BAE">
      <w:pPr>
        <w:spacing w:line="360" w:lineRule="auto"/>
        <w:rPr>
          <w:rFonts w:ascii="宋体" w:eastAsia="宋体" w:hAnsi="宋体" w:cs="宋体" w:hint="eastAsia"/>
          <w:sz w:val="24"/>
        </w:rPr>
      </w:pPr>
    </w:p>
    <w:p w:rsidR="00C53BAE" w:rsidRDefault="00C53BAE">
      <w:pPr>
        <w:spacing w:line="360" w:lineRule="auto"/>
        <w:rPr>
          <w:rFonts w:ascii="宋体" w:eastAsia="宋体" w:hAnsi="宋体" w:cs="宋体" w:hint="eastAsia"/>
          <w:sz w:val="24"/>
        </w:rPr>
      </w:pPr>
    </w:p>
    <w:p w:rsidR="00C53BAE" w:rsidRDefault="00C53BAE">
      <w:pPr>
        <w:spacing w:line="360" w:lineRule="auto"/>
        <w:rPr>
          <w:rFonts w:ascii="宋体" w:eastAsia="宋体" w:hAnsi="宋体" w:cs="宋体" w:hint="eastAsia"/>
          <w:sz w:val="24"/>
        </w:rPr>
      </w:pPr>
    </w:p>
    <w:p w:rsidR="00950062" w:rsidRDefault="00950062">
      <w:pPr>
        <w:spacing w:line="360" w:lineRule="auto"/>
        <w:rPr>
          <w:rFonts w:ascii="宋体" w:eastAsia="宋体" w:hAnsi="宋体" w:cs="宋体"/>
          <w:sz w:val="24"/>
        </w:rPr>
      </w:pPr>
    </w:p>
    <w:p w:rsidR="00950062" w:rsidRDefault="00950062">
      <w:pPr>
        <w:spacing w:line="360" w:lineRule="auto"/>
        <w:rPr>
          <w:rFonts w:ascii="宋体" w:eastAsia="宋体" w:hAnsi="宋体" w:cs="宋体"/>
          <w:sz w:val="24"/>
        </w:rPr>
      </w:pPr>
    </w:p>
    <w:p w:rsidR="00950062" w:rsidRDefault="00C077BC">
      <w:pPr>
        <w:spacing w:line="360" w:lineRule="auto"/>
        <w:rPr>
          <w:rFonts w:ascii="仿宋" w:eastAsia="仿宋" w:hAnsi="仿宋" w:cs="仿宋"/>
          <w:color w:val="000000"/>
          <w:sz w:val="24"/>
        </w:rPr>
      </w:pPr>
      <w:r>
        <w:rPr>
          <w:rFonts w:ascii="宋体" w:eastAsia="宋体" w:hAnsi="宋体" w:cs="宋体" w:hint="eastAsia"/>
          <w:color w:val="000000"/>
          <w:sz w:val="24"/>
        </w:rPr>
        <w:lastRenderedPageBreak/>
        <w:t>【摘要】</w:t>
      </w:r>
      <w:r>
        <w:rPr>
          <w:rFonts w:ascii="仿宋" w:eastAsia="仿宋" w:hAnsi="仿宋" w:cs="仿宋" w:hint="eastAsia"/>
          <w:color w:val="000000"/>
          <w:sz w:val="24"/>
        </w:rPr>
        <w:t>论述类文本是高考卷中最难命制的试题，要求命题人有较高的逻辑思维能力、准确运用语言的能力、较深的文学积累能力、较清晰的辩证能力，等等。论述文如此高的起点，对我们审稿人来说形成的挑战也是很大的，我们有必要攻坚克难，将这块“硬骨头”啃下来，为我们今后的审稿工作扫清障碍。</w:t>
      </w:r>
    </w:p>
    <w:p w:rsidR="00950062" w:rsidRDefault="00C077BC">
      <w:pPr>
        <w:spacing w:line="360" w:lineRule="auto"/>
        <w:rPr>
          <w:rFonts w:ascii="宋体" w:eastAsia="宋体" w:hAnsi="宋体" w:cs="宋体"/>
          <w:sz w:val="24"/>
        </w:rPr>
      </w:pPr>
      <w:r>
        <w:rPr>
          <w:rFonts w:ascii="宋体" w:eastAsia="宋体" w:hAnsi="宋体" w:cs="宋体" w:hint="eastAsia"/>
          <w:color w:val="000000"/>
          <w:sz w:val="24"/>
        </w:rPr>
        <w:t xml:space="preserve">【关键词】理解文本  逻辑思维   整体把握  </w:t>
      </w:r>
    </w:p>
    <w:p w:rsidR="00950062" w:rsidRDefault="00C077BC">
      <w:pPr>
        <w:spacing w:line="360" w:lineRule="auto"/>
        <w:rPr>
          <w:rFonts w:ascii="宋体" w:eastAsia="宋体" w:hAnsi="宋体" w:cs="宋体"/>
          <w:b/>
          <w:bCs/>
          <w:sz w:val="24"/>
        </w:rPr>
      </w:pPr>
      <w:r>
        <w:rPr>
          <w:rFonts w:ascii="宋体" w:eastAsia="宋体" w:hAnsi="宋体" w:cs="宋体" w:hint="eastAsia"/>
          <w:b/>
          <w:bCs/>
          <w:sz w:val="24"/>
        </w:rPr>
        <w:t>一、《考试大纲》的分析</w:t>
      </w:r>
    </w:p>
    <w:tbl>
      <w:tblPr>
        <w:tblStyle w:val="a7"/>
        <w:tblW w:w="8408" w:type="dxa"/>
        <w:tblLayout w:type="fixed"/>
        <w:tblLook w:val="04A0"/>
      </w:tblPr>
      <w:tblGrid>
        <w:gridCol w:w="987"/>
        <w:gridCol w:w="2656"/>
        <w:gridCol w:w="2674"/>
        <w:gridCol w:w="2091"/>
      </w:tblGrid>
      <w:tr w:rsidR="00950062">
        <w:trPr>
          <w:trHeight w:val="765"/>
        </w:trPr>
        <w:tc>
          <w:tcPr>
            <w:tcW w:w="987" w:type="dxa"/>
          </w:tcPr>
          <w:p w:rsidR="00950062" w:rsidRDefault="00283876">
            <w:pPr>
              <w:spacing w:line="360" w:lineRule="auto"/>
              <w:rPr>
                <w:rFonts w:ascii="宋体" w:eastAsia="宋体" w:hAnsi="宋体" w:cs="宋体"/>
                <w:sz w:val="18"/>
                <w:szCs w:val="18"/>
              </w:rPr>
            </w:pPr>
            <w:r>
              <w:rPr>
                <w:rFonts w:ascii="宋体" w:eastAsia="宋体" w:hAnsi="宋体" w:cs="宋体"/>
                <w:sz w:val="18"/>
                <w:szCs w:val="18"/>
              </w:rPr>
              <w:pict>
                <v:line id="_x0000_s1026" style="position:absolute;left:0;text-align:left;z-index:251658240" from="-6.35pt,1.5pt" to="42.9pt,45.45pt" o:gfxdata="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sjc4vYAAAABwEAAA8A&#10;AAAAAAAAAQAgAAAAIgAAAGRycy9kb3ducmV2LnhtbFBLAQIUABQAAAAIAIdO4kD1KLP/3gEAAHMD&#10;AAAOAAAAAAAAAAEAIAAAACcBAABkcnMvZTJvRG9jLnhtbFBLBQYAAAAABgAGAFkBAAB3BQAAAAA=&#10;" strokecolor="#5b9bd5 [3204]" strokeweight=".5pt">
                  <v:stroke joinstyle="miter"/>
                </v:line>
              </w:pict>
            </w:r>
            <w:r w:rsidR="00C077BC">
              <w:rPr>
                <w:rFonts w:ascii="宋体" w:eastAsia="宋体" w:hAnsi="宋体" w:cs="宋体" w:hint="eastAsia"/>
                <w:sz w:val="18"/>
                <w:szCs w:val="18"/>
              </w:rPr>
              <w:t xml:space="preserve">   时间</w:t>
            </w:r>
          </w:p>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内容</w:t>
            </w:r>
          </w:p>
        </w:tc>
        <w:tc>
          <w:tcPr>
            <w:tcW w:w="2656" w:type="dxa"/>
          </w:tcPr>
          <w:p w:rsidR="00950062" w:rsidRDefault="00C077BC">
            <w:pPr>
              <w:spacing w:line="360" w:lineRule="auto"/>
              <w:jc w:val="center"/>
              <w:rPr>
                <w:rFonts w:ascii="宋体" w:eastAsia="宋体" w:hAnsi="宋体" w:cs="宋体"/>
                <w:sz w:val="18"/>
                <w:szCs w:val="18"/>
              </w:rPr>
            </w:pPr>
            <w:r>
              <w:rPr>
                <w:rFonts w:ascii="宋体" w:eastAsia="宋体" w:hAnsi="宋体" w:cs="宋体" w:hint="eastAsia"/>
                <w:sz w:val="18"/>
                <w:szCs w:val="18"/>
              </w:rPr>
              <w:t>2013-2016</w:t>
            </w:r>
          </w:p>
        </w:tc>
        <w:tc>
          <w:tcPr>
            <w:tcW w:w="2674" w:type="dxa"/>
          </w:tcPr>
          <w:p w:rsidR="00950062" w:rsidRDefault="00C077BC">
            <w:pPr>
              <w:spacing w:line="360" w:lineRule="auto"/>
              <w:jc w:val="center"/>
              <w:rPr>
                <w:rFonts w:ascii="宋体" w:eastAsia="宋体" w:hAnsi="宋体" w:cs="宋体"/>
                <w:sz w:val="18"/>
                <w:szCs w:val="18"/>
              </w:rPr>
            </w:pPr>
            <w:r>
              <w:rPr>
                <w:rFonts w:ascii="宋体" w:eastAsia="宋体" w:hAnsi="宋体" w:cs="宋体" w:hint="eastAsia"/>
                <w:sz w:val="18"/>
                <w:szCs w:val="18"/>
              </w:rPr>
              <w:t>2017-2018</w:t>
            </w:r>
          </w:p>
        </w:tc>
        <w:tc>
          <w:tcPr>
            <w:tcW w:w="2091" w:type="dxa"/>
          </w:tcPr>
          <w:p w:rsidR="00950062" w:rsidRDefault="00C077BC">
            <w:pPr>
              <w:spacing w:line="360" w:lineRule="auto"/>
              <w:ind w:firstLineChars="200" w:firstLine="360"/>
              <w:rPr>
                <w:rFonts w:ascii="宋体" w:eastAsia="宋体" w:hAnsi="宋体" w:cs="宋体"/>
                <w:sz w:val="18"/>
                <w:szCs w:val="18"/>
              </w:rPr>
            </w:pPr>
            <w:r>
              <w:rPr>
                <w:rFonts w:ascii="宋体" w:eastAsia="宋体" w:hAnsi="宋体" w:cs="宋体" w:hint="eastAsia"/>
                <w:sz w:val="18"/>
                <w:szCs w:val="18"/>
              </w:rPr>
              <w:t>变化分析</w:t>
            </w:r>
          </w:p>
        </w:tc>
      </w:tr>
      <w:tr w:rsidR="00950062">
        <w:tc>
          <w:tcPr>
            <w:tcW w:w="987"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文体</w:t>
            </w:r>
          </w:p>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范围</w:t>
            </w:r>
          </w:p>
        </w:tc>
        <w:tc>
          <w:tcPr>
            <w:tcW w:w="2656"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阅读一般论述类文章</w:t>
            </w:r>
          </w:p>
          <w:p w:rsidR="00950062" w:rsidRDefault="00950062">
            <w:pPr>
              <w:spacing w:line="360" w:lineRule="auto"/>
              <w:rPr>
                <w:rFonts w:ascii="宋体" w:eastAsia="宋体" w:hAnsi="宋体" w:cs="宋体"/>
                <w:sz w:val="18"/>
                <w:szCs w:val="18"/>
              </w:rPr>
            </w:pPr>
          </w:p>
        </w:tc>
        <w:tc>
          <w:tcPr>
            <w:tcW w:w="2674"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阅读中外论述类文本。了解政论文、学术论文、时评、书评等论述类文体的</w:t>
            </w:r>
            <w:r>
              <w:rPr>
                <w:rFonts w:ascii="宋体" w:eastAsia="宋体" w:hAnsi="宋体" w:cs="宋体" w:hint="eastAsia"/>
                <w:b/>
                <w:bCs/>
                <w:color w:val="000000" w:themeColor="text1"/>
                <w:sz w:val="18"/>
                <w:szCs w:val="18"/>
              </w:rPr>
              <w:t>基本特征和主要表达方式</w:t>
            </w:r>
            <w:r>
              <w:rPr>
                <w:rFonts w:ascii="宋体" w:eastAsia="宋体" w:hAnsi="宋体" w:cs="宋体" w:hint="eastAsia"/>
                <w:sz w:val="18"/>
                <w:szCs w:val="18"/>
              </w:rPr>
              <w:t>。阅读论述类文本，应注重文本的</w:t>
            </w:r>
            <w:r>
              <w:rPr>
                <w:rFonts w:ascii="宋体" w:eastAsia="宋体" w:hAnsi="宋体" w:cs="宋体" w:hint="eastAsia"/>
                <w:b/>
                <w:bCs/>
                <w:sz w:val="18"/>
                <w:szCs w:val="18"/>
              </w:rPr>
              <w:t>说理性和逻辑性</w:t>
            </w:r>
            <w:r>
              <w:rPr>
                <w:rFonts w:ascii="宋体" w:eastAsia="宋体" w:hAnsi="宋体" w:cs="宋体" w:hint="eastAsia"/>
                <w:sz w:val="18"/>
                <w:szCs w:val="18"/>
              </w:rPr>
              <w:t>，</w:t>
            </w:r>
            <w:r>
              <w:rPr>
                <w:rFonts w:ascii="宋体" w:eastAsia="宋体" w:hAnsi="宋体" w:cs="宋体" w:hint="eastAsia"/>
                <w:b/>
                <w:bCs/>
                <w:sz w:val="18"/>
                <w:szCs w:val="18"/>
              </w:rPr>
              <w:t>分析文本的论点、论据和论证方法</w:t>
            </w:r>
          </w:p>
        </w:tc>
        <w:tc>
          <w:tcPr>
            <w:tcW w:w="2091"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明确了论述文的类型，考查文体特征和主要表达方式，强调了说理性和逻辑性，分析论点、论据、论证方法</w:t>
            </w:r>
          </w:p>
        </w:tc>
      </w:tr>
      <w:tr w:rsidR="00950062">
        <w:trPr>
          <w:trHeight w:val="848"/>
        </w:trPr>
        <w:tc>
          <w:tcPr>
            <w:tcW w:w="987"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理解B</w:t>
            </w:r>
          </w:p>
        </w:tc>
        <w:tc>
          <w:tcPr>
            <w:tcW w:w="2656"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（1）理解文中重要概念的含义</w:t>
            </w:r>
          </w:p>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（2）理解文中重要句子的含意</w:t>
            </w:r>
          </w:p>
        </w:tc>
        <w:tc>
          <w:tcPr>
            <w:tcW w:w="2674"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（1）理解文中重要概念的含义</w:t>
            </w:r>
          </w:p>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（2）理解文中重要句子的含意</w:t>
            </w:r>
          </w:p>
        </w:tc>
        <w:tc>
          <w:tcPr>
            <w:tcW w:w="2091"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无变化</w:t>
            </w:r>
          </w:p>
        </w:tc>
      </w:tr>
      <w:tr w:rsidR="00950062">
        <w:trPr>
          <w:trHeight w:val="3251"/>
        </w:trPr>
        <w:tc>
          <w:tcPr>
            <w:tcW w:w="987"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分析</w:t>
            </w:r>
          </w:p>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综合C</w:t>
            </w:r>
          </w:p>
        </w:tc>
        <w:tc>
          <w:tcPr>
            <w:tcW w:w="2656"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（1）筛选并整合文中的信息</w:t>
            </w:r>
          </w:p>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（2）分析文章结构，</w:t>
            </w:r>
            <w:r>
              <w:rPr>
                <w:rFonts w:ascii="宋体" w:eastAsia="宋体" w:hAnsi="宋体" w:cs="宋体" w:hint="eastAsia"/>
                <w:b/>
                <w:bCs/>
                <w:sz w:val="18"/>
                <w:szCs w:val="18"/>
              </w:rPr>
              <w:t>把握文章思路</w:t>
            </w:r>
          </w:p>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（3）归纳内容要点，概括中心意思</w:t>
            </w:r>
          </w:p>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（4）分析概括作者在文中的观点态度</w:t>
            </w:r>
          </w:p>
        </w:tc>
        <w:tc>
          <w:tcPr>
            <w:tcW w:w="2674"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（1）筛选并整合文中信息   </w:t>
            </w:r>
          </w:p>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（2）分析文章结构，归纳内容要点，概括中心意思</w:t>
            </w:r>
          </w:p>
          <w:p w:rsidR="00950062" w:rsidRDefault="00C077BC">
            <w:pPr>
              <w:spacing w:line="360" w:lineRule="auto"/>
              <w:rPr>
                <w:rFonts w:ascii="宋体" w:eastAsia="宋体" w:hAnsi="宋体" w:cs="宋体"/>
                <w:b/>
                <w:bCs/>
                <w:sz w:val="18"/>
                <w:szCs w:val="18"/>
              </w:rPr>
            </w:pPr>
            <w:r>
              <w:rPr>
                <w:rFonts w:ascii="宋体" w:eastAsia="宋体" w:hAnsi="宋体" w:cs="宋体" w:hint="eastAsia"/>
                <w:b/>
                <w:bCs/>
                <w:sz w:val="18"/>
                <w:szCs w:val="18"/>
              </w:rPr>
              <w:t>（3）分析论点、论据和论证方法。</w:t>
            </w:r>
          </w:p>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（4）分析概括作者在文中的观点态度</w:t>
            </w:r>
          </w:p>
        </w:tc>
        <w:tc>
          <w:tcPr>
            <w:tcW w:w="2091"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从“把握文章思路”变为</w:t>
            </w:r>
            <w:r>
              <w:rPr>
                <w:rFonts w:ascii="宋体" w:eastAsia="宋体" w:hAnsi="宋体" w:cs="宋体" w:hint="eastAsia"/>
                <w:color w:val="000000" w:themeColor="text1"/>
                <w:sz w:val="18"/>
                <w:szCs w:val="18"/>
              </w:rPr>
              <w:t>“分析论点、论据和论证方法”，</w:t>
            </w:r>
            <w:r>
              <w:rPr>
                <w:rFonts w:ascii="宋体" w:eastAsia="宋体" w:hAnsi="宋体" w:cs="宋体" w:hint="eastAsia"/>
                <w:sz w:val="18"/>
                <w:szCs w:val="18"/>
              </w:rPr>
              <w:t>考查面更广，不仅考查了思路，而且考查了方法，更注重文体特色</w:t>
            </w:r>
          </w:p>
        </w:tc>
      </w:tr>
    </w:tbl>
    <w:p w:rsidR="00950062" w:rsidRDefault="00950062">
      <w:pPr>
        <w:spacing w:line="360" w:lineRule="auto"/>
        <w:rPr>
          <w:rFonts w:ascii="宋体" w:eastAsia="宋体" w:hAnsi="宋体" w:cs="宋体"/>
          <w:sz w:val="24"/>
        </w:rPr>
      </w:pPr>
    </w:p>
    <w:p w:rsidR="00950062" w:rsidRDefault="00C077BC">
      <w:pPr>
        <w:spacing w:line="360" w:lineRule="auto"/>
        <w:rPr>
          <w:rFonts w:ascii="宋体" w:eastAsia="宋体" w:hAnsi="宋体" w:cs="宋体"/>
          <w:color w:val="000000"/>
          <w:sz w:val="24"/>
        </w:rPr>
      </w:pPr>
      <w:r>
        <w:rPr>
          <w:rFonts w:ascii="宋体" w:eastAsia="宋体" w:hAnsi="宋体" w:cs="宋体" w:hint="eastAsia"/>
          <w:color w:val="000000"/>
          <w:sz w:val="24"/>
        </w:rPr>
        <w:t xml:space="preserve">   从上表可知，2017、2018《考试大纲》进一步明确了文体范围“政论文、学术论文、时评、书评等”，这要求我们在文体上拓宽范围，以这几种规定的文体为主；考查内容增加了“了解文体特征和主要表达方式”外，还特意强调了“说理性和逻辑性”，表明了考试要点，即重视论述文的逻辑关系；在分析能力上，</w:t>
      </w:r>
      <w:r>
        <w:rPr>
          <w:rFonts w:ascii="宋体" w:eastAsia="宋体" w:hAnsi="宋体" w:cs="宋体" w:hint="eastAsia"/>
          <w:color w:val="000000"/>
          <w:sz w:val="24"/>
        </w:rPr>
        <w:lastRenderedPageBreak/>
        <w:t>增加了“论点、论据、论证”的内容，这也就意味着新课标高考卷所选的文章为论述类的议论文，对其结构性高求也比较高。</w:t>
      </w:r>
    </w:p>
    <w:p w:rsidR="00950062" w:rsidRDefault="00C077BC">
      <w:pPr>
        <w:spacing w:line="360" w:lineRule="auto"/>
        <w:rPr>
          <w:rFonts w:ascii="宋体" w:eastAsia="宋体" w:hAnsi="宋体" w:cs="宋体"/>
          <w:sz w:val="24"/>
        </w:rPr>
      </w:pPr>
      <w:r>
        <w:rPr>
          <w:rFonts w:ascii="宋体" w:eastAsia="宋体" w:hAnsi="宋体" w:cs="宋体" w:hint="eastAsia"/>
          <w:b/>
          <w:bCs/>
          <w:sz w:val="24"/>
        </w:rPr>
        <w:t>二、论述类文本选材特点分析</w:t>
      </w:r>
    </w:p>
    <w:tbl>
      <w:tblPr>
        <w:tblStyle w:val="a7"/>
        <w:tblW w:w="8518" w:type="dxa"/>
        <w:tblLayout w:type="fixed"/>
        <w:tblLook w:val="04A0"/>
      </w:tblPr>
      <w:tblGrid>
        <w:gridCol w:w="696"/>
        <w:gridCol w:w="679"/>
        <w:gridCol w:w="1298"/>
        <w:gridCol w:w="3202"/>
        <w:gridCol w:w="752"/>
        <w:gridCol w:w="1084"/>
        <w:gridCol w:w="807"/>
      </w:tblGrid>
      <w:tr w:rsidR="00950062">
        <w:tc>
          <w:tcPr>
            <w:tcW w:w="696" w:type="dxa"/>
          </w:tcPr>
          <w:p w:rsidR="00950062" w:rsidRDefault="00C077BC">
            <w:pPr>
              <w:spacing w:line="360" w:lineRule="auto"/>
              <w:jc w:val="center"/>
              <w:rPr>
                <w:rFonts w:ascii="宋体" w:eastAsia="宋体" w:hAnsi="宋体" w:cs="宋体"/>
                <w:sz w:val="18"/>
                <w:szCs w:val="18"/>
              </w:rPr>
            </w:pPr>
            <w:r>
              <w:rPr>
                <w:rFonts w:ascii="宋体" w:eastAsia="宋体" w:hAnsi="宋体" w:cs="宋体" w:hint="eastAsia"/>
                <w:sz w:val="18"/>
                <w:szCs w:val="18"/>
              </w:rPr>
              <w:t>年代</w:t>
            </w:r>
          </w:p>
        </w:tc>
        <w:tc>
          <w:tcPr>
            <w:tcW w:w="679" w:type="dxa"/>
          </w:tcPr>
          <w:p w:rsidR="00950062" w:rsidRDefault="00C077BC">
            <w:pPr>
              <w:spacing w:line="360" w:lineRule="auto"/>
              <w:jc w:val="center"/>
              <w:rPr>
                <w:rFonts w:ascii="宋体" w:eastAsia="宋体" w:hAnsi="宋体" w:cs="宋体"/>
                <w:sz w:val="18"/>
                <w:szCs w:val="18"/>
              </w:rPr>
            </w:pPr>
            <w:r>
              <w:rPr>
                <w:rFonts w:ascii="宋体" w:eastAsia="宋体" w:hAnsi="宋体" w:cs="宋体" w:hint="eastAsia"/>
                <w:sz w:val="18"/>
                <w:szCs w:val="18"/>
              </w:rPr>
              <w:t>类别</w:t>
            </w:r>
          </w:p>
        </w:tc>
        <w:tc>
          <w:tcPr>
            <w:tcW w:w="1298" w:type="dxa"/>
          </w:tcPr>
          <w:p w:rsidR="00950062" w:rsidRDefault="00C077BC">
            <w:pPr>
              <w:spacing w:line="360" w:lineRule="auto"/>
              <w:jc w:val="center"/>
              <w:rPr>
                <w:rFonts w:ascii="宋体" w:eastAsia="宋体" w:hAnsi="宋体" w:cs="宋体"/>
                <w:sz w:val="18"/>
                <w:szCs w:val="18"/>
              </w:rPr>
            </w:pPr>
            <w:r>
              <w:rPr>
                <w:rFonts w:ascii="宋体" w:eastAsia="宋体" w:hAnsi="宋体" w:cs="宋体" w:hint="eastAsia"/>
                <w:sz w:val="18"/>
                <w:szCs w:val="18"/>
              </w:rPr>
              <w:t>关键词</w:t>
            </w:r>
          </w:p>
        </w:tc>
        <w:tc>
          <w:tcPr>
            <w:tcW w:w="3202" w:type="dxa"/>
          </w:tcPr>
          <w:p w:rsidR="00950062" w:rsidRDefault="00C077BC">
            <w:pPr>
              <w:spacing w:line="360" w:lineRule="auto"/>
              <w:jc w:val="center"/>
              <w:rPr>
                <w:rFonts w:ascii="宋体" w:eastAsia="宋体" w:hAnsi="宋体" w:cs="宋体"/>
                <w:sz w:val="18"/>
                <w:szCs w:val="18"/>
              </w:rPr>
            </w:pPr>
            <w:r>
              <w:rPr>
                <w:rFonts w:ascii="宋体" w:eastAsia="宋体" w:hAnsi="宋体" w:cs="宋体" w:hint="eastAsia"/>
                <w:sz w:val="18"/>
                <w:szCs w:val="18"/>
              </w:rPr>
              <w:t>出处</w:t>
            </w:r>
          </w:p>
        </w:tc>
        <w:tc>
          <w:tcPr>
            <w:tcW w:w="752" w:type="dxa"/>
          </w:tcPr>
          <w:p w:rsidR="00950062" w:rsidRDefault="00C077BC">
            <w:pPr>
              <w:spacing w:line="360" w:lineRule="auto"/>
              <w:jc w:val="center"/>
              <w:rPr>
                <w:rFonts w:ascii="宋体" w:eastAsia="宋体" w:hAnsi="宋体" w:cs="宋体"/>
                <w:sz w:val="18"/>
                <w:szCs w:val="18"/>
              </w:rPr>
            </w:pPr>
            <w:r>
              <w:rPr>
                <w:rFonts w:ascii="宋体" w:eastAsia="宋体" w:hAnsi="宋体" w:cs="宋体" w:hint="eastAsia"/>
                <w:sz w:val="18"/>
                <w:szCs w:val="18"/>
              </w:rPr>
              <w:t>范围</w:t>
            </w:r>
          </w:p>
        </w:tc>
        <w:tc>
          <w:tcPr>
            <w:tcW w:w="1084" w:type="dxa"/>
          </w:tcPr>
          <w:p w:rsidR="00950062" w:rsidRDefault="00C077BC">
            <w:pPr>
              <w:spacing w:line="360" w:lineRule="auto"/>
              <w:jc w:val="center"/>
              <w:rPr>
                <w:rFonts w:ascii="宋体" w:eastAsia="宋体" w:hAnsi="宋体" w:cs="宋体"/>
                <w:sz w:val="18"/>
                <w:szCs w:val="18"/>
              </w:rPr>
            </w:pPr>
            <w:r>
              <w:rPr>
                <w:rFonts w:ascii="宋体" w:eastAsia="宋体" w:hAnsi="宋体" w:cs="宋体" w:hint="eastAsia"/>
                <w:sz w:val="18"/>
                <w:szCs w:val="18"/>
              </w:rPr>
              <w:t>体裁</w:t>
            </w:r>
          </w:p>
        </w:tc>
        <w:tc>
          <w:tcPr>
            <w:tcW w:w="807" w:type="dxa"/>
          </w:tcPr>
          <w:p w:rsidR="00950062" w:rsidRDefault="00C077BC">
            <w:pPr>
              <w:spacing w:line="360" w:lineRule="auto"/>
              <w:jc w:val="center"/>
              <w:rPr>
                <w:rFonts w:ascii="宋体" w:eastAsia="宋体" w:hAnsi="宋体" w:cs="宋体"/>
                <w:sz w:val="18"/>
                <w:szCs w:val="18"/>
              </w:rPr>
            </w:pPr>
            <w:r>
              <w:rPr>
                <w:rFonts w:ascii="宋体" w:eastAsia="宋体" w:hAnsi="宋体" w:cs="宋体" w:hint="eastAsia"/>
                <w:sz w:val="18"/>
                <w:szCs w:val="18"/>
              </w:rPr>
              <w:t>字数</w:t>
            </w:r>
          </w:p>
        </w:tc>
      </w:tr>
      <w:tr w:rsidR="00950062">
        <w:tc>
          <w:tcPr>
            <w:tcW w:w="696" w:type="dxa"/>
            <w:vMerge w:val="restart"/>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2013</w:t>
            </w:r>
          </w:p>
        </w:tc>
        <w:tc>
          <w:tcPr>
            <w:tcW w:w="679"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卷一</w:t>
            </w:r>
          </w:p>
        </w:tc>
        <w:tc>
          <w:tcPr>
            <w:tcW w:w="1298"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老子</w:t>
            </w:r>
          </w:p>
        </w:tc>
        <w:tc>
          <w:tcPr>
            <w:tcW w:w="3202"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老子的年代</w:t>
            </w:r>
          </w:p>
        </w:tc>
        <w:tc>
          <w:tcPr>
            <w:tcW w:w="752"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文学</w:t>
            </w:r>
          </w:p>
        </w:tc>
        <w:tc>
          <w:tcPr>
            <w:tcW w:w="1084"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学术论文</w:t>
            </w:r>
          </w:p>
        </w:tc>
        <w:tc>
          <w:tcPr>
            <w:tcW w:w="807"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1100</w:t>
            </w:r>
          </w:p>
        </w:tc>
      </w:tr>
      <w:tr w:rsidR="00950062">
        <w:tc>
          <w:tcPr>
            <w:tcW w:w="696" w:type="dxa"/>
            <w:vMerge/>
          </w:tcPr>
          <w:p w:rsidR="00950062" w:rsidRDefault="00950062">
            <w:pPr>
              <w:spacing w:line="360" w:lineRule="auto"/>
              <w:rPr>
                <w:rFonts w:ascii="宋体" w:eastAsia="宋体" w:hAnsi="宋体" w:cs="宋体"/>
                <w:sz w:val="18"/>
                <w:szCs w:val="18"/>
              </w:rPr>
            </w:pPr>
          </w:p>
        </w:tc>
        <w:tc>
          <w:tcPr>
            <w:tcW w:w="679"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卷二</w:t>
            </w:r>
          </w:p>
        </w:tc>
        <w:tc>
          <w:tcPr>
            <w:tcW w:w="1298"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凤文化</w:t>
            </w:r>
          </w:p>
        </w:tc>
        <w:tc>
          <w:tcPr>
            <w:tcW w:w="3202"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试论中国凤文化的“历史素地”及其在文化类型学上的深层涵义</w:t>
            </w:r>
          </w:p>
        </w:tc>
        <w:tc>
          <w:tcPr>
            <w:tcW w:w="752"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文化</w:t>
            </w:r>
          </w:p>
        </w:tc>
        <w:tc>
          <w:tcPr>
            <w:tcW w:w="1084"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学术论文</w:t>
            </w:r>
          </w:p>
        </w:tc>
        <w:tc>
          <w:tcPr>
            <w:tcW w:w="807"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882</w:t>
            </w:r>
          </w:p>
        </w:tc>
      </w:tr>
      <w:tr w:rsidR="00950062">
        <w:tc>
          <w:tcPr>
            <w:tcW w:w="696" w:type="dxa"/>
            <w:vMerge w:val="restart"/>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2014</w:t>
            </w:r>
          </w:p>
        </w:tc>
        <w:tc>
          <w:tcPr>
            <w:tcW w:w="679"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卷一</w:t>
            </w:r>
          </w:p>
        </w:tc>
        <w:tc>
          <w:tcPr>
            <w:tcW w:w="1298"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悲剧</w:t>
            </w:r>
          </w:p>
        </w:tc>
        <w:tc>
          <w:tcPr>
            <w:tcW w:w="3202"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美的奥秘</w:t>
            </w:r>
          </w:p>
        </w:tc>
        <w:tc>
          <w:tcPr>
            <w:tcW w:w="752"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美学</w:t>
            </w:r>
          </w:p>
        </w:tc>
        <w:tc>
          <w:tcPr>
            <w:tcW w:w="1084"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学术论文</w:t>
            </w:r>
          </w:p>
        </w:tc>
        <w:tc>
          <w:tcPr>
            <w:tcW w:w="807"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1060</w:t>
            </w:r>
          </w:p>
        </w:tc>
      </w:tr>
      <w:tr w:rsidR="00950062">
        <w:tc>
          <w:tcPr>
            <w:tcW w:w="696" w:type="dxa"/>
            <w:vMerge/>
          </w:tcPr>
          <w:p w:rsidR="00950062" w:rsidRDefault="00950062">
            <w:pPr>
              <w:spacing w:line="360" w:lineRule="auto"/>
              <w:rPr>
                <w:rFonts w:ascii="宋体" w:eastAsia="宋体" w:hAnsi="宋体" w:cs="宋体"/>
                <w:sz w:val="18"/>
                <w:szCs w:val="18"/>
              </w:rPr>
            </w:pPr>
          </w:p>
        </w:tc>
        <w:tc>
          <w:tcPr>
            <w:tcW w:w="679"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卷二</w:t>
            </w:r>
          </w:p>
        </w:tc>
        <w:tc>
          <w:tcPr>
            <w:tcW w:w="1298"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食品安全</w:t>
            </w:r>
          </w:p>
        </w:tc>
        <w:tc>
          <w:tcPr>
            <w:tcW w:w="3202"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古代食品安全监管述略</w:t>
            </w:r>
          </w:p>
        </w:tc>
        <w:tc>
          <w:tcPr>
            <w:tcW w:w="752"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社会</w:t>
            </w:r>
          </w:p>
        </w:tc>
        <w:tc>
          <w:tcPr>
            <w:tcW w:w="1084"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学术论文</w:t>
            </w:r>
          </w:p>
        </w:tc>
        <w:tc>
          <w:tcPr>
            <w:tcW w:w="807"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1006</w:t>
            </w:r>
          </w:p>
        </w:tc>
      </w:tr>
      <w:tr w:rsidR="00950062">
        <w:tc>
          <w:tcPr>
            <w:tcW w:w="696" w:type="dxa"/>
            <w:vMerge w:val="restart"/>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2015</w:t>
            </w:r>
          </w:p>
        </w:tc>
        <w:tc>
          <w:tcPr>
            <w:tcW w:w="679"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卷一</w:t>
            </w:r>
          </w:p>
        </w:tc>
        <w:tc>
          <w:tcPr>
            <w:tcW w:w="1298"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宋代信用</w:t>
            </w:r>
          </w:p>
        </w:tc>
        <w:tc>
          <w:tcPr>
            <w:tcW w:w="3202"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宋代信用的特点与影响</w:t>
            </w:r>
          </w:p>
        </w:tc>
        <w:tc>
          <w:tcPr>
            <w:tcW w:w="752"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经济</w:t>
            </w:r>
          </w:p>
        </w:tc>
        <w:tc>
          <w:tcPr>
            <w:tcW w:w="1084"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学术论文</w:t>
            </w:r>
          </w:p>
        </w:tc>
        <w:tc>
          <w:tcPr>
            <w:tcW w:w="807"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1069</w:t>
            </w:r>
          </w:p>
        </w:tc>
      </w:tr>
      <w:tr w:rsidR="00950062">
        <w:tc>
          <w:tcPr>
            <w:tcW w:w="696" w:type="dxa"/>
            <w:vMerge/>
          </w:tcPr>
          <w:p w:rsidR="00950062" w:rsidRDefault="00950062">
            <w:pPr>
              <w:spacing w:line="360" w:lineRule="auto"/>
              <w:rPr>
                <w:rFonts w:ascii="宋体" w:eastAsia="宋体" w:hAnsi="宋体" w:cs="宋体"/>
                <w:sz w:val="18"/>
                <w:szCs w:val="18"/>
              </w:rPr>
            </w:pPr>
          </w:p>
        </w:tc>
        <w:tc>
          <w:tcPr>
            <w:tcW w:w="679"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卷二</w:t>
            </w:r>
          </w:p>
        </w:tc>
        <w:tc>
          <w:tcPr>
            <w:tcW w:w="1298"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接受美学</w:t>
            </w:r>
          </w:p>
        </w:tc>
        <w:tc>
          <w:tcPr>
            <w:tcW w:w="3202"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艺术是什么</w:t>
            </w:r>
          </w:p>
        </w:tc>
        <w:tc>
          <w:tcPr>
            <w:tcW w:w="752"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美学</w:t>
            </w:r>
          </w:p>
        </w:tc>
        <w:tc>
          <w:tcPr>
            <w:tcW w:w="1084"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学术论文</w:t>
            </w:r>
          </w:p>
        </w:tc>
        <w:tc>
          <w:tcPr>
            <w:tcW w:w="807"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1084</w:t>
            </w:r>
          </w:p>
        </w:tc>
      </w:tr>
      <w:tr w:rsidR="00950062">
        <w:tc>
          <w:tcPr>
            <w:tcW w:w="696" w:type="dxa"/>
            <w:vMerge w:val="restart"/>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2016</w:t>
            </w:r>
          </w:p>
        </w:tc>
        <w:tc>
          <w:tcPr>
            <w:tcW w:w="679"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卷一</w:t>
            </w:r>
          </w:p>
        </w:tc>
        <w:tc>
          <w:tcPr>
            <w:tcW w:w="1298"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甲骨文</w:t>
            </w:r>
          </w:p>
        </w:tc>
        <w:tc>
          <w:tcPr>
            <w:tcW w:w="3202"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近百年来的殷墟甲骨文研究</w:t>
            </w:r>
          </w:p>
        </w:tc>
        <w:tc>
          <w:tcPr>
            <w:tcW w:w="752"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文化</w:t>
            </w:r>
          </w:p>
        </w:tc>
        <w:tc>
          <w:tcPr>
            <w:tcW w:w="1084"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学术论文</w:t>
            </w:r>
          </w:p>
        </w:tc>
        <w:tc>
          <w:tcPr>
            <w:tcW w:w="807"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1077</w:t>
            </w:r>
          </w:p>
        </w:tc>
      </w:tr>
      <w:tr w:rsidR="00950062">
        <w:tc>
          <w:tcPr>
            <w:tcW w:w="696" w:type="dxa"/>
            <w:vMerge/>
          </w:tcPr>
          <w:p w:rsidR="00950062" w:rsidRDefault="00950062">
            <w:pPr>
              <w:spacing w:line="360" w:lineRule="auto"/>
              <w:rPr>
                <w:rFonts w:ascii="宋体" w:eastAsia="宋体" w:hAnsi="宋体" w:cs="宋体"/>
                <w:sz w:val="18"/>
                <w:szCs w:val="18"/>
              </w:rPr>
            </w:pPr>
          </w:p>
        </w:tc>
        <w:tc>
          <w:tcPr>
            <w:tcW w:w="679"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卷二</w:t>
            </w:r>
          </w:p>
        </w:tc>
        <w:tc>
          <w:tcPr>
            <w:tcW w:w="1298"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小说</w:t>
            </w:r>
          </w:p>
        </w:tc>
        <w:tc>
          <w:tcPr>
            <w:tcW w:w="3202"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塞壬的歌声</w:t>
            </w:r>
          </w:p>
        </w:tc>
        <w:tc>
          <w:tcPr>
            <w:tcW w:w="752"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文学</w:t>
            </w:r>
          </w:p>
        </w:tc>
        <w:tc>
          <w:tcPr>
            <w:tcW w:w="1084"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学术论文</w:t>
            </w:r>
          </w:p>
        </w:tc>
        <w:tc>
          <w:tcPr>
            <w:tcW w:w="807"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1066</w:t>
            </w:r>
          </w:p>
        </w:tc>
      </w:tr>
      <w:tr w:rsidR="00950062">
        <w:tc>
          <w:tcPr>
            <w:tcW w:w="696" w:type="dxa"/>
            <w:vMerge/>
          </w:tcPr>
          <w:p w:rsidR="00950062" w:rsidRDefault="00950062">
            <w:pPr>
              <w:spacing w:line="360" w:lineRule="auto"/>
              <w:rPr>
                <w:rFonts w:ascii="宋体" w:eastAsia="宋体" w:hAnsi="宋体" w:cs="宋体"/>
                <w:sz w:val="18"/>
                <w:szCs w:val="18"/>
              </w:rPr>
            </w:pPr>
          </w:p>
        </w:tc>
        <w:tc>
          <w:tcPr>
            <w:tcW w:w="679"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卷三</w:t>
            </w:r>
          </w:p>
        </w:tc>
        <w:tc>
          <w:tcPr>
            <w:tcW w:w="1298"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文学与历史</w:t>
            </w:r>
          </w:p>
        </w:tc>
        <w:tc>
          <w:tcPr>
            <w:tcW w:w="3202"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历史中的文学与文学中的历史</w:t>
            </w:r>
          </w:p>
        </w:tc>
        <w:tc>
          <w:tcPr>
            <w:tcW w:w="752"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文史</w:t>
            </w:r>
          </w:p>
        </w:tc>
        <w:tc>
          <w:tcPr>
            <w:tcW w:w="1084"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学术论文</w:t>
            </w:r>
          </w:p>
        </w:tc>
        <w:tc>
          <w:tcPr>
            <w:tcW w:w="807"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1087</w:t>
            </w:r>
          </w:p>
        </w:tc>
      </w:tr>
      <w:tr w:rsidR="00950062">
        <w:tc>
          <w:tcPr>
            <w:tcW w:w="696" w:type="dxa"/>
            <w:vMerge w:val="restart"/>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2017</w:t>
            </w:r>
          </w:p>
        </w:tc>
        <w:tc>
          <w:tcPr>
            <w:tcW w:w="679"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卷一</w:t>
            </w:r>
          </w:p>
        </w:tc>
        <w:tc>
          <w:tcPr>
            <w:tcW w:w="1298"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气候正义</w:t>
            </w:r>
          </w:p>
        </w:tc>
        <w:tc>
          <w:tcPr>
            <w:tcW w:w="3202"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中国参与国际气候治理的法律立场和策略：以气候正义为视角</w:t>
            </w:r>
          </w:p>
        </w:tc>
        <w:tc>
          <w:tcPr>
            <w:tcW w:w="752"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生态</w:t>
            </w:r>
          </w:p>
        </w:tc>
        <w:tc>
          <w:tcPr>
            <w:tcW w:w="1084"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时评</w:t>
            </w:r>
          </w:p>
        </w:tc>
        <w:tc>
          <w:tcPr>
            <w:tcW w:w="807"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862</w:t>
            </w:r>
          </w:p>
        </w:tc>
      </w:tr>
      <w:tr w:rsidR="00950062">
        <w:tc>
          <w:tcPr>
            <w:tcW w:w="696" w:type="dxa"/>
            <w:vMerge/>
          </w:tcPr>
          <w:p w:rsidR="00950062" w:rsidRDefault="00950062">
            <w:pPr>
              <w:spacing w:line="360" w:lineRule="auto"/>
              <w:rPr>
                <w:rFonts w:ascii="宋体" w:eastAsia="宋体" w:hAnsi="宋体" w:cs="宋体"/>
                <w:sz w:val="18"/>
                <w:szCs w:val="18"/>
              </w:rPr>
            </w:pPr>
          </w:p>
        </w:tc>
        <w:tc>
          <w:tcPr>
            <w:tcW w:w="679"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卷二</w:t>
            </w:r>
          </w:p>
        </w:tc>
        <w:tc>
          <w:tcPr>
            <w:tcW w:w="1298"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青花瓷</w:t>
            </w:r>
          </w:p>
        </w:tc>
        <w:tc>
          <w:tcPr>
            <w:tcW w:w="3202"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明代青花瓷崛起的轨迹</w:t>
            </w:r>
          </w:p>
        </w:tc>
        <w:tc>
          <w:tcPr>
            <w:tcW w:w="752"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文化</w:t>
            </w:r>
          </w:p>
        </w:tc>
        <w:tc>
          <w:tcPr>
            <w:tcW w:w="1084"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学术论文</w:t>
            </w:r>
          </w:p>
        </w:tc>
        <w:tc>
          <w:tcPr>
            <w:tcW w:w="807"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896</w:t>
            </w:r>
          </w:p>
        </w:tc>
      </w:tr>
      <w:tr w:rsidR="00950062">
        <w:tc>
          <w:tcPr>
            <w:tcW w:w="696" w:type="dxa"/>
            <w:vMerge/>
          </w:tcPr>
          <w:p w:rsidR="00950062" w:rsidRDefault="00950062">
            <w:pPr>
              <w:spacing w:line="360" w:lineRule="auto"/>
              <w:rPr>
                <w:rFonts w:ascii="宋体" w:eastAsia="宋体" w:hAnsi="宋体" w:cs="宋体"/>
                <w:sz w:val="18"/>
                <w:szCs w:val="18"/>
              </w:rPr>
            </w:pPr>
          </w:p>
        </w:tc>
        <w:tc>
          <w:tcPr>
            <w:tcW w:w="679"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卷三</w:t>
            </w:r>
          </w:p>
        </w:tc>
        <w:tc>
          <w:tcPr>
            <w:tcW w:w="1298"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乡愁</w:t>
            </w:r>
          </w:p>
        </w:tc>
        <w:tc>
          <w:tcPr>
            <w:tcW w:w="3202"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留住乡愁</w:t>
            </w:r>
          </w:p>
        </w:tc>
        <w:tc>
          <w:tcPr>
            <w:tcW w:w="752"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社会</w:t>
            </w:r>
          </w:p>
        </w:tc>
        <w:tc>
          <w:tcPr>
            <w:tcW w:w="1084"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时评</w:t>
            </w:r>
          </w:p>
        </w:tc>
        <w:tc>
          <w:tcPr>
            <w:tcW w:w="807"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910</w:t>
            </w:r>
          </w:p>
        </w:tc>
      </w:tr>
      <w:tr w:rsidR="00950062">
        <w:tc>
          <w:tcPr>
            <w:tcW w:w="696" w:type="dxa"/>
            <w:vMerge w:val="restart"/>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2018</w:t>
            </w:r>
          </w:p>
        </w:tc>
        <w:tc>
          <w:tcPr>
            <w:tcW w:w="679"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卷一</w:t>
            </w:r>
          </w:p>
        </w:tc>
        <w:tc>
          <w:tcPr>
            <w:tcW w:w="1298"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诸子之学</w:t>
            </w:r>
          </w:p>
        </w:tc>
        <w:tc>
          <w:tcPr>
            <w:tcW w:w="3202"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历史视域中的诸子学</w:t>
            </w:r>
          </w:p>
        </w:tc>
        <w:tc>
          <w:tcPr>
            <w:tcW w:w="752"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文史</w:t>
            </w:r>
          </w:p>
        </w:tc>
        <w:tc>
          <w:tcPr>
            <w:tcW w:w="1084"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学术论文</w:t>
            </w:r>
          </w:p>
        </w:tc>
        <w:tc>
          <w:tcPr>
            <w:tcW w:w="807"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968</w:t>
            </w:r>
          </w:p>
        </w:tc>
      </w:tr>
      <w:tr w:rsidR="00950062">
        <w:tc>
          <w:tcPr>
            <w:tcW w:w="696" w:type="dxa"/>
            <w:vMerge/>
          </w:tcPr>
          <w:p w:rsidR="00950062" w:rsidRDefault="00950062">
            <w:pPr>
              <w:spacing w:line="360" w:lineRule="auto"/>
              <w:rPr>
                <w:rFonts w:ascii="宋体" w:eastAsia="宋体" w:hAnsi="宋体" w:cs="宋体"/>
                <w:sz w:val="18"/>
                <w:szCs w:val="18"/>
              </w:rPr>
            </w:pPr>
          </w:p>
        </w:tc>
        <w:tc>
          <w:tcPr>
            <w:tcW w:w="679"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卷二</w:t>
            </w:r>
          </w:p>
        </w:tc>
        <w:tc>
          <w:tcPr>
            <w:tcW w:w="1298"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被遗忘权</w:t>
            </w:r>
          </w:p>
        </w:tc>
        <w:tc>
          <w:tcPr>
            <w:tcW w:w="3202"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“被遗忘权”之争：大数据时代的数字化记忆与隐私边界》</w:t>
            </w:r>
          </w:p>
        </w:tc>
        <w:tc>
          <w:tcPr>
            <w:tcW w:w="752"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科技</w:t>
            </w:r>
          </w:p>
        </w:tc>
        <w:tc>
          <w:tcPr>
            <w:tcW w:w="1084"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时评</w:t>
            </w:r>
          </w:p>
        </w:tc>
        <w:tc>
          <w:tcPr>
            <w:tcW w:w="807"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934</w:t>
            </w:r>
          </w:p>
        </w:tc>
      </w:tr>
      <w:tr w:rsidR="00950062">
        <w:tc>
          <w:tcPr>
            <w:tcW w:w="696" w:type="dxa"/>
            <w:vMerge/>
          </w:tcPr>
          <w:p w:rsidR="00950062" w:rsidRDefault="00950062">
            <w:pPr>
              <w:spacing w:line="360" w:lineRule="auto"/>
              <w:rPr>
                <w:rFonts w:ascii="宋体" w:eastAsia="宋体" w:hAnsi="宋体" w:cs="宋体"/>
                <w:sz w:val="18"/>
                <w:szCs w:val="18"/>
              </w:rPr>
            </w:pPr>
          </w:p>
        </w:tc>
        <w:tc>
          <w:tcPr>
            <w:tcW w:w="679"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卷三</w:t>
            </w:r>
          </w:p>
        </w:tc>
        <w:tc>
          <w:tcPr>
            <w:tcW w:w="1298"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城市文明弹性</w:t>
            </w:r>
          </w:p>
        </w:tc>
        <w:tc>
          <w:tcPr>
            <w:tcW w:w="3202"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城市社会：文明多样性与命运共同体</w:t>
            </w:r>
          </w:p>
        </w:tc>
        <w:tc>
          <w:tcPr>
            <w:tcW w:w="752"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社会</w:t>
            </w:r>
          </w:p>
        </w:tc>
        <w:tc>
          <w:tcPr>
            <w:tcW w:w="1084"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时评</w:t>
            </w:r>
          </w:p>
        </w:tc>
        <w:tc>
          <w:tcPr>
            <w:tcW w:w="807" w:type="dxa"/>
          </w:tcPr>
          <w:p w:rsidR="00950062" w:rsidRDefault="00C077BC">
            <w:pPr>
              <w:spacing w:line="360" w:lineRule="auto"/>
              <w:rPr>
                <w:rFonts w:ascii="宋体" w:eastAsia="宋体" w:hAnsi="宋体" w:cs="宋体"/>
                <w:sz w:val="18"/>
                <w:szCs w:val="18"/>
              </w:rPr>
            </w:pPr>
            <w:r>
              <w:rPr>
                <w:rFonts w:ascii="宋体" w:eastAsia="宋体" w:hAnsi="宋体" w:cs="宋体" w:hint="eastAsia"/>
                <w:sz w:val="18"/>
                <w:szCs w:val="18"/>
              </w:rPr>
              <w:t>974</w:t>
            </w:r>
          </w:p>
        </w:tc>
      </w:tr>
    </w:tbl>
    <w:p w:rsidR="00950062" w:rsidRDefault="00950062">
      <w:pPr>
        <w:spacing w:line="360" w:lineRule="auto"/>
        <w:rPr>
          <w:rFonts w:ascii="宋体" w:eastAsia="宋体" w:hAnsi="宋体" w:cs="宋体"/>
          <w:sz w:val="24"/>
        </w:rPr>
      </w:pPr>
    </w:p>
    <w:p w:rsidR="00950062" w:rsidRDefault="00C077BC">
      <w:pPr>
        <w:spacing w:line="360" w:lineRule="auto"/>
        <w:rPr>
          <w:rFonts w:ascii="宋体" w:eastAsia="宋体" w:hAnsi="宋体" w:cs="宋体"/>
          <w:sz w:val="24"/>
        </w:rPr>
      </w:pPr>
      <w:r>
        <w:rPr>
          <w:rFonts w:ascii="宋体" w:eastAsia="宋体" w:hAnsi="宋体" w:cs="宋体" w:hint="eastAsia"/>
          <w:sz w:val="24"/>
        </w:rPr>
        <w:t xml:space="preserve">   上表体现了以下几方面的特点：</w:t>
      </w:r>
    </w:p>
    <w:p w:rsidR="00950062" w:rsidRDefault="00C077BC">
      <w:pPr>
        <w:numPr>
          <w:ilvl w:val="0"/>
          <w:numId w:val="5"/>
        </w:numPr>
        <w:spacing w:line="360" w:lineRule="auto"/>
        <w:ind w:firstLineChars="200" w:firstLine="480"/>
        <w:rPr>
          <w:rFonts w:ascii="宋体" w:eastAsia="宋体" w:hAnsi="宋体" w:cs="宋体"/>
          <w:sz w:val="24"/>
        </w:rPr>
      </w:pPr>
      <w:r>
        <w:rPr>
          <w:rFonts w:ascii="宋体" w:eastAsia="宋体" w:hAnsi="宋体" w:cs="宋体" w:hint="eastAsia"/>
          <w:sz w:val="24"/>
        </w:rPr>
        <w:t>近六年高考题所选的内容范围非常广，有文学、文化、美学、社会、经济、文史、生态、科技等方面。这说明此种文本的丰富性，我们要多方面选材，不可局限在一口井上，要看到远方的大海。</w:t>
      </w:r>
    </w:p>
    <w:p w:rsidR="00950062" w:rsidRDefault="00C077BC">
      <w:pPr>
        <w:numPr>
          <w:ilvl w:val="0"/>
          <w:numId w:val="5"/>
        </w:numPr>
        <w:spacing w:line="360" w:lineRule="auto"/>
        <w:ind w:firstLineChars="200" w:firstLine="480"/>
        <w:rPr>
          <w:rFonts w:ascii="宋体" w:eastAsia="宋体" w:hAnsi="宋体" w:cs="宋体"/>
          <w:sz w:val="24"/>
        </w:rPr>
      </w:pPr>
      <w:r>
        <w:rPr>
          <w:rFonts w:ascii="宋体" w:eastAsia="宋体" w:hAnsi="宋体" w:cs="宋体" w:hint="eastAsia"/>
          <w:sz w:val="24"/>
        </w:rPr>
        <w:t>体载以学术论文为主，时评文为辅。学术论文之所以更受命题者的青睐，是因为它更具有“审美鉴赏与创造”和“文化传承与理解”这两方面的优势，特</w:t>
      </w:r>
      <w:r>
        <w:rPr>
          <w:rFonts w:ascii="宋体" w:eastAsia="宋体" w:hAnsi="宋体" w:cs="宋体" w:hint="eastAsia"/>
          <w:sz w:val="24"/>
        </w:rPr>
        <w:lastRenderedPageBreak/>
        <w:t>别是美学、文学、社会等选文，都带有明显的审美特点和强烈的文化传承意识。时评文既有对“文化传承与理解”的考查，也有对历史和现实的反思，在继承中创新。2017年《考试大纲》明确增加了论述类文本选材的要求“政论文、学术论文、时评、书评等”。2017年高考即考查了时评文，2018年卷二、三都是时评文。虽然目前高考卷还没有考查政论文、书评，但既然《考试大纲》已经明确规定，那么，考这两种文体的可能性也是有的。</w:t>
      </w:r>
    </w:p>
    <w:p w:rsidR="00950062" w:rsidRDefault="00C077BC">
      <w:pPr>
        <w:spacing w:line="360" w:lineRule="auto"/>
        <w:ind w:firstLineChars="200" w:firstLine="480"/>
        <w:rPr>
          <w:rFonts w:ascii="宋体" w:eastAsia="宋体" w:hAnsi="宋体" w:cs="宋体"/>
          <w:b/>
          <w:bCs/>
          <w:sz w:val="24"/>
        </w:rPr>
      </w:pPr>
      <w:r>
        <w:rPr>
          <w:rFonts w:ascii="宋体" w:eastAsia="宋体" w:hAnsi="宋体" w:cs="宋体" w:hint="eastAsia"/>
          <w:sz w:val="24"/>
        </w:rPr>
        <w:t>3.字数相对稳定。字数2016年以前为1000字左右，2017年为900字左右，2018年950字左右。论述类文本因其思维含量较高，文本难以理解，在字数上一般不会扩充太多，从而加重阅读负担与思维负担。</w:t>
      </w:r>
    </w:p>
    <w:p w:rsidR="00950062" w:rsidRDefault="00C077BC">
      <w:pPr>
        <w:spacing w:line="360" w:lineRule="auto"/>
        <w:ind w:firstLineChars="200" w:firstLine="480"/>
        <w:rPr>
          <w:rFonts w:ascii="宋体" w:eastAsia="宋体" w:hAnsi="宋体" w:cs="宋体"/>
          <w:sz w:val="24"/>
        </w:rPr>
      </w:pPr>
      <w:r>
        <w:rPr>
          <w:rFonts w:ascii="宋体" w:eastAsia="宋体" w:hAnsi="宋体" w:cs="宋体" w:hint="eastAsia"/>
          <w:sz w:val="24"/>
        </w:rPr>
        <w:t>4.选文结构思路越来越清晰。2017年《考试大纲》增加了对“论点、论据、论证”的考查，故思路题便呈了热门题型。通过看2017、2018年的选文结构，我们会发现命题者更倾向于结构思路更清晰的选文，以方便命题。如2018年卷一：第一段介绍什么是诸子之学，第二段谈照着讲，第三段谈接着讲，第四段谈照着讲和接着讲的关系。如2018年卷二：第一段介绍什么是“被遗忘权”，二、三、四段从三个方面逐层论证“被遗忘权”。2018年卷三：第一段谈文明弹性，二、三、四段从三个角度论证，第五段总结。</w:t>
      </w:r>
    </w:p>
    <w:p w:rsidR="00950062" w:rsidRDefault="00C077BC">
      <w:pPr>
        <w:spacing w:line="360" w:lineRule="auto"/>
        <w:rPr>
          <w:rFonts w:ascii="宋体" w:eastAsia="宋体" w:hAnsi="宋体" w:cs="宋体"/>
          <w:b/>
          <w:bCs/>
          <w:sz w:val="24"/>
        </w:rPr>
      </w:pPr>
      <w:r>
        <w:rPr>
          <w:rFonts w:ascii="宋体" w:eastAsia="宋体" w:hAnsi="宋体" w:cs="宋体" w:hint="eastAsia"/>
          <w:b/>
          <w:bCs/>
          <w:sz w:val="24"/>
        </w:rPr>
        <w:t>三、论述类文本命题特点分析</w:t>
      </w:r>
    </w:p>
    <w:p w:rsidR="00950062" w:rsidRDefault="00C077BC">
      <w:pPr>
        <w:spacing w:line="360" w:lineRule="auto"/>
        <w:rPr>
          <w:rFonts w:ascii="宋体" w:eastAsia="宋体" w:hAnsi="宋体" w:cs="宋体"/>
          <w:b/>
          <w:bCs/>
          <w:sz w:val="24"/>
        </w:rPr>
      </w:pPr>
      <w:r>
        <w:rPr>
          <w:rFonts w:ascii="宋体" w:eastAsia="宋体" w:hAnsi="宋体" w:cs="宋体" w:hint="eastAsia"/>
          <w:b/>
          <w:bCs/>
          <w:sz w:val="24"/>
        </w:rPr>
        <w:t xml:space="preserve">   </w:t>
      </w:r>
      <w:r>
        <w:rPr>
          <w:rFonts w:ascii="宋体" w:eastAsia="宋体" w:hAnsi="宋体" w:cs="宋体" w:hint="eastAsia"/>
          <w:sz w:val="24"/>
        </w:rPr>
        <w:t xml:space="preserve"> 《考试大纲》按能力层级划分，将论述类文本分为理解能力、分析综合能力两部分，因论述类文本还有“说理性和逻辑性”的要求，且在高考卷中这一能力考查较突出，我从理解、分析综合、判断推断三方面进行分析。</w:t>
      </w:r>
    </w:p>
    <w:p w:rsidR="00950062" w:rsidRDefault="00C077BC">
      <w:pPr>
        <w:spacing w:line="360" w:lineRule="auto"/>
        <w:rPr>
          <w:rFonts w:ascii="宋体" w:eastAsia="宋体" w:hAnsi="宋体" w:cs="宋体"/>
          <w:b/>
          <w:bCs/>
          <w:sz w:val="24"/>
        </w:rPr>
      </w:pPr>
      <w:r>
        <w:rPr>
          <w:rFonts w:ascii="宋体" w:eastAsia="宋体" w:hAnsi="宋体" w:cs="宋体" w:hint="eastAsia"/>
          <w:b/>
          <w:bCs/>
          <w:sz w:val="24"/>
        </w:rPr>
        <w:t>1.理解能力</w:t>
      </w:r>
    </w:p>
    <w:p w:rsidR="00950062" w:rsidRDefault="00C077BC">
      <w:pPr>
        <w:spacing w:line="360" w:lineRule="auto"/>
        <w:rPr>
          <w:rFonts w:ascii="宋体" w:eastAsia="宋体" w:hAnsi="宋体" w:cs="宋体"/>
          <w:sz w:val="24"/>
        </w:rPr>
      </w:pPr>
      <w:r>
        <w:rPr>
          <w:rFonts w:ascii="宋体" w:eastAsia="宋体" w:hAnsi="宋体" w:cs="宋体" w:hint="eastAsia"/>
          <w:b/>
          <w:bCs/>
          <w:sz w:val="24"/>
        </w:rPr>
        <w:t xml:space="preserve">    </w:t>
      </w:r>
      <w:r>
        <w:rPr>
          <w:rFonts w:ascii="宋体" w:eastAsia="宋体" w:hAnsi="宋体" w:cs="宋体" w:hint="eastAsia"/>
          <w:sz w:val="24"/>
        </w:rPr>
        <w:t>《新课程语文学科高考能力标准》对论述类文本理解能力的定义为：“理解能力主要指考生能准确理解一般论述类文章（如论文、评论、杂文等）中重要概念的特定含义，能准确理解一般论述类文中重要句子的含意。而所谓‘重要概念’是指理解全文旨意而必须弄清的概念。所谓‘重要句子’是指对表现文章观点或主题有重要作用或内蕴丰富、深邃的句子。”命题人在命制理解能力试题时，通常根据原文内容或改变几个字词，或调整句子前后顺序，或换一种方式来转述，即在尊重文本的基础上，让学生来判断命题者的转述是否与原文意思一致。</w:t>
      </w:r>
    </w:p>
    <w:p w:rsidR="00950062" w:rsidRDefault="00C077BC">
      <w:pPr>
        <w:spacing w:line="360" w:lineRule="auto"/>
        <w:ind w:firstLineChars="200" w:firstLine="482"/>
        <w:rPr>
          <w:rFonts w:ascii="宋体" w:eastAsia="宋体" w:hAnsi="宋体" w:cs="宋体"/>
          <w:b/>
          <w:bCs/>
          <w:sz w:val="24"/>
        </w:rPr>
      </w:pPr>
      <w:r>
        <w:rPr>
          <w:rFonts w:ascii="宋体" w:eastAsia="宋体" w:hAnsi="宋体" w:cs="宋体" w:hint="eastAsia"/>
          <w:b/>
          <w:bCs/>
          <w:sz w:val="24"/>
        </w:rPr>
        <w:t>例一：2017年卷一1A项</w:t>
      </w:r>
    </w:p>
    <w:p w:rsidR="00950062" w:rsidRDefault="00C077BC">
      <w:pPr>
        <w:spacing w:line="360" w:lineRule="auto"/>
        <w:ind w:firstLineChars="200" w:firstLine="480"/>
        <w:rPr>
          <w:rFonts w:ascii="宋体" w:eastAsia="宋体" w:hAnsi="宋体" w:cs="宋体"/>
          <w:sz w:val="24"/>
        </w:rPr>
      </w:pPr>
      <w:r>
        <w:rPr>
          <w:rFonts w:ascii="宋体" w:eastAsia="宋体" w:hAnsi="宋体" w:cs="宋体" w:hint="eastAsia"/>
          <w:sz w:val="24"/>
        </w:rPr>
        <w:lastRenderedPageBreak/>
        <w:t>A.为了应对气候变化，非政府组织承袭环境正义运动的精神，提出了气候正义。</w:t>
      </w:r>
    </w:p>
    <w:p w:rsidR="00950062" w:rsidRDefault="00C077BC">
      <w:pPr>
        <w:spacing w:line="360" w:lineRule="auto"/>
        <w:ind w:firstLineChars="200" w:firstLine="480"/>
        <w:rPr>
          <w:rFonts w:ascii="楷体" w:eastAsia="楷体" w:hAnsi="楷体" w:cs="楷体"/>
          <w:color w:val="000000" w:themeColor="text1"/>
          <w:sz w:val="24"/>
        </w:rPr>
      </w:pPr>
      <w:r>
        <w:rPr>
          <w:rFonts w:ascii="宋体" w:eastAsia="宋体" w:hAnsi="宋体" w:cs="宋体" w:hint="eastAsia"/>
          <w:color w:val="000000" w:themeColor="text1"/>
          <w:sz w:val="24"/>
        </w:rPr>
        <w:t>【原文】</w:t>
      </w:r>
      <w:r>
        <w:rPr>
          <w:rFonts w:ascii="楷体" w:eastAsia="楷体" w:hAnsi="楷体" w:cs="楷体" w:hint="eastAsia"/>
          <w:color w:val="000000" w:themeColor="text1"/>
          <w:sz w:val="24"/>
        </w:rPr>
        <w:t>2000年前后，一些非政府组织承袭环境正义运动的精神，开始对气候变化的影响进行伦理审视，气候正义便应运而生。</w:t>
      </w:r>
    </w:p>
    <w:p w:rsidR="00950062" w:rsidRDefault="00C077B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【试题分析】此题为对原文句子的转述。从原文可知“气候正义”</w:t>
      </w:r>
      <w:r>
        <w:rPr>
          <w:rFonts w:ascii="宋体" w:eastAsia="宋体" w:hAnsi="宋体" w:cs="宋体" w:hint="eastAsia"/>
          <w:b/>
          <w:bCs/>
          <w:color w:val="000000" w:themeColor="text1"/>
          <w:sz w:val="24"/>
        </w:rPr>
        <w:t>主动</w:t>
      </w:r>
      <w:r>
        <w:rPr>
          <w:rFonts w:ascii="宋体" w:eastAsia="宋体" w:hAnsi="宋体" w:cs="宋体" w:hint="eastAsia"/>
          <w:color w:val="000000" w:themeColor="text1"/>
          <w:sz w:val="24"/>
        </w:rPr>
        <w:t>应用而生，而选项在转述时，将主语换成了“</w:t>
      </w:r>
      <w:r>
        <w:rPr>
          <w:rFonts w:ascii="宋体" w:eastAsia="宋体" w:hAnsi="宋体" w:cs="宋体" w:hint="eastAsia"/>
          <w:sz w:val="24"/>
        </w:rPr>
        <w:t>非政府组织”提出“气候正义”</w:t>
      </w:r>
      <w:r>
        <w:rPr>
          <w:rFonts w:ascii="宋体" w:eastAsia="宋体" w:hAnsi="宋体" w:cs="宋体" w:hint="eastAsia"/>
          <w:color w:val="000000" w:themeColor="text1"/>
          <w:sz w:val="24"/>
        </w:rPr>
        <w:t>，主动与被动混淆。</w:t>
      </w:r>
    </w:p>
    <w:p w:rsidR="00950062" w:rsidRDefault="00C077BC">
      <w:pPr>
        <w:spacing w:line="360" w:lineRule="auto"/>
        <w:ind w:firstLine="560"/>
        <w:rPr>
          <w:rFonts w:ascii="宋体" w:eastAsia="宋体" w:hAnsi="宋体" w:cs="宋体"/>
          <w:b/>
          <w:bCs/>
          <w:sz w:val="24"/>
        </w:rPr>
      </w:pPr>
      <w:r>
        <w:rPr>
          <w:rFonts w:ascii="宋体" w:eastAsia="宋体" w:hAnsi="宋体" w:cs="宋体" w:hint="eastAsia"/>
          <w:b/>
          <w:bCs/>
          <w:sz w:val="24"/>
        </w:rPr>
        <w:t>例二：2018年卷一1A项</w:t>
      </w:r>
    </w:p>
    <w:p w:rsidR="00950062" w:rsidRDefault="00C077BC">
      <w:pPr>
        <w:spacing w:line="360" w:lineRule="auto"/>
        <w:ind w:firstLine="560"/>
        <w:rPr>
          <w:rFonts w:ascii="宋体" w:eastAsia="宋体" w:hAnsi="宋体" w:cs="宋体"/>
          <w:sz w:val="24"/>
        </w:rPr>
      </w:pPr>
      <w:r>
        <w:rPr>
          <w:rFonts w:ascii="宋体" w:eastAsia="宋体" w:hAnsi="宋体" w:cs="宋体" w:hint="eastAsia"/>
          <w:sz w:val="24"/>
        </w:rPr>
        <w:t>A.广义上的诸子之学始于先秦，贯穿此后中国思想史，也是当代思想的组成部分。</w:t>
      </w:r>
    </w:p>
    <w:p w:rsidR="00950062" w:rsidRDefault="00C077B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【原文】</w:t>
      </w:r>
      <w:r>
        <w:rPr>
          <w:rFonts w:ascii="楷体" w:eastAsia="楷体" w:hAnsi="楷体" w:cs="楷体" w:hint="eastAsia"/>
          <w:color w:val="000000" w:themeColor="text1"/>
          <w:sz w:val="24"/>
        </w:rPr>
        <w:t>诸子之学，兴起于先秦，当时一大批富有创见的思想家喷涌而出，蔚为思想史之奇观，在狭义上，诸子之学与先秦时代相联系；在广义上，诸子之学则不限于先秦而绵延于此后中国思想发展的整个过程，这一过程至今仍没有终结。</w:t>
      </w:r>
    </w:p>
    <w:p w:rsidR="00950062" w:rsidRDefault="00C077B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试题分析】此项是对诸子之学概念的概括。原文说诸子之学狭义上为先秦时代，广义上除了先秦还有以后。选项说广义上诸子之学始于先秦，贯穿此后，表述正确。从“这一过程至今仍没有终结”可知，这一思想也是当代思想的组成部分，正确。</w:t>
      </w:r>
    </w:p>
    <w:p w:rsidR="00950062" w:rsidRDefault="00C077BC">
      <w:pPr>
        <w:spacing w:line="360" w:lineRule="auto"/>
        <w:rPr>
          <w:rFonts w:ascii="宋体" w:eastAsia="宋体" w:hAnsi="宋体" w:cs="宋体"/>
          <w:b/>
          <w:bCs/>
          <w:sz w:val="24"/>
        </w:rPr>
      </w:pPr>
      <w:r>
        <w:rPr>
          <w:rFonts w:ascii="宋体" w:eastAsia="宋体" w:hAnsi="宋体" w:cs="宋体" w:hint="eastAsia"/>
          <w:b/>
          <w:bCs/>
          <w:sz w:val="24"/>
        </w:rPr>
        <w:t>2.分析综合能力</w:t>
      </w:r>
    </w:p>
    <w:p w:rsidR="00950062" w:rsidRDefault="00C077BC">
      <w:pPr>
        <w:spacing w:line="360" w:lineRule="auto"/>
        <w:ind w:firstLine="481"/>
        <w:rPr>
          <w:rFonts w:ascii="宋体" w:eastAsia="宋体" w:hAnsi="宋体" w:cs="宋体"/>
          <w:b/>
          <w:bCs/>
          <w:sz w:val="24"/>
        </w:rPr>
      </w:pPr>
      <w:r>
        <w:rPr>
          <w:rFonts w:ascii="宋体" w:eastAsia="宋体" w:hAnsi="宋体" w:cs="宋体" w:hint="eastAsia"/>
          <w:sz w:val="24"/>
        </w:rPr>
        <w:t>分析综合能力主要是指能筛选并整合文中的信息；分析文章结构，归纳内容要点，概括中心意思；分析论点、论据、论证方法；分析概括作者在文中的观点态度。从概括的范围来看，主要是对全文概括、全段概括、某几句概括。从分析层面来看，主要是对文章结构和论证方面的考查。命题者针对以上考点常用的设错方法有：嫁接型概括（几句不相连句子概括）、压缩型概括（全文全段概括）、思路型概括三种类型。</w:t>
      </w:r>
    </w:p>
    <w:p w:rsidR="00950062" w:rsidRDefault="00C077BC">
      <w:pPr>
        <w:spacing w:line="360" w:lineRule="auto"/>
        <w:rPr>
          <w:rFonts w:ascii="宋体" w:eastAsia="宋体" w:hAnsi="宋体" w:cs="宋体"/>
          <w:b/>
          <w:bCs/>
          <w:sz w:val="24"/>
        </w:rPr>
      </w:pPr>
      <w:r>
        <w:rPr>
          <w:rFonts w:ascii="宋体" w:eastAsia="宋体" w:hAnsi="宋体" w:cs="宋体" w:hint="eastAsia"/>
          <w:b/>
          <w:bCs/>
          <w:sz w:val="24"/>
        </w:rPr>
        <w:t>（1）嫁接型概括</w:t>
      </w:r>
    </w:p>
    <w:p w:rsidR="00950062" w:rsidRDefault="00C077BC">
      <w:pPr>
        <w:spacing w:line="360" w:lineRule="auto"/>
        <w:ind w:firstLine="560"/>
        <w:rPr>
          <w:rFonts w:ascii="宋体" w:eastAsia="宋体" w:hAnsi="宋体" w:cs="宋体"/>
          <w:sz w:val="24"/>
        </w:rPr>
      </w:pPr>
      <w:r>
        <w:rPr>
          <w:rFonts w:ascii="宋体" w:eastAsia="宋体" w:hAnsi="宋体" w:cs="宋体" w:hint="eastAsia"/>
          <w:sz w:val="24"/>
        </w:rPr>
        <w:t>嫁接型概括指命题人会根据原文非相连两句或两句以上的内容进行拼接，合并概括成一句话，让考生自行判断概括正误的试题。</w:t>
      </w:r>
    </w:p>
    <w:p w:rsidR="00950062" w:rsidRDefault="00C077BC">
      <w:pPr>
        <w:spacing w:line="360" w:lineRule="auto"/>
        <w:ind w:leftChars="200" w:left="540" w:hangingChars="50" w:hanging="120"/>
        <w:rPr>
          <w:rFonts w:ascii="宋体" w:eastAsia="宋体" w:hAnsi="宋体" w:cs="宋体"/>
          <w:b/>
          <w:bCs/>
          <w:sz w:val="24"/>
        </w:rPr>
      </w:pPr>
      <w:r>
        <w:rPr>
          <w:rFonts w:ascii="宋体" w:eastAsia="宋体" w:hAnsi="宋体" w:cs="宋体" w:hint="eastAsia"/>
          <w:b/>
          <w:bCs/>
          <w:sz w:val="24"/>
        </w:rPr>
        <w:t>例一：2017年卷二3A项</w:t>
      </w:r>
    </w:p>
    <w:p w:rsidR="00950062" w:rsidRDefault="00C077BC" w:rsidP="004D0F12">
      <w:pPr>
        <w:spacing w:line="360" w:lineRule="auto"/>
        <w:ind w:leftChars="150" w:left="315"/>
        <w:rPr>
          <w:rFonts w:ascii="宋体" w:eastAsia="宋体" w:hAnsi="宋体" w:cs="宋体"/>
          <w:b/>
          <w:bCs/>
          <w:sz w:val="24"/>
        </w:rPr>
      </w:pPr>
      <w:r>
        <w:rPr>
          <w:rFonts w:ascii="宋体" w:eastAsia="宋体" w:hAnsi="宋体" w:cs="宋体" w:hint="eastAsia"/>
          <w:sz w:val="24"/>
        </w:rPr>
        <w:lastRenderedPageBreak/>
        <w:t>A.如果不是下西洋使</w:t>
      </w:r>
      <w:r>
        <w:rPr>
          <w:rFonts w:ascii="宋体" w:eastAsia="宋体" w:hAnsi="宋体" w:cs="宋体" w:hint="eastAsia"/>
          <w:b/>
          <w:bCs/>
          <w:sz w:val="24"/>
        </w:rPr>
        <w:t>青花瓷作为商品大量生产和外销</w:t>
      </w:r>
      <w:r>
        <w:rPr>
          <w:rFonts w:ascii="宋体" w:eastAsia="宋体" w:hAnsi="宋体" w:cs="宋体" w:hint="eastAsia"/>
          <w:sz w:val="24"/>
        </w:rPr>
        <w:t>，青花瓷可能就</w:t>
      </w:r>
      <w:r>
        <w:rPr>
          <w:rFonts w:ascii="宋体" w:eastAsia="宋体" w:hAnsi="宋体" w:cs="宋体" w:hint="eastAsia"/>
          <w:b/>
          <w:bCs/>
          <w:sz w:val="24"/>
        </w:rPr>
        <w:t>不会</w:t>
      </w:r>
    </w:p>
    <w:p w:rsidR="00950062" w:rsidRDefault="00C077BC">
      <w:pPr>
        <w:spacing w:line="360" w:lineRule="auto"/>
        <w:rPr>
          <w:rFonts w:ascii="宋体" w:eastAsia="宋体" w:hAnsi="宋体" w:cs="宋体"/>
          <w:sz w:val="24"/>
        </w:rPr>
      </w:pPr>
      <w:r>
        <w:rPr>
          <w:rFonts w:ascii="宋体" w:eastAsia="宋体" w:hAnsi="宋体" w:cs="宋体" w:hint="eastAsia"/>
          <w:b/>
          <w:bCs/>
          <w:sz w:val="24"/>
        </w:rPr>
        <w:t>崛起</w:t>
      </w:r>
      <w:r>
        <w:rPr>
          <w:rFonts w:ascii="宋体" w:eastAsia="宋体" w:hAnsi="宋体" w:cs="宋体" w:hint="eastAsia"/>
          <w:sz w:val="24"/>
        </w:rPr>
        <w:t>。</w:t>
      </w:r>
    </w:p>
    <w:p w:rsidR="00950062" w:rsidRDefault="00C077BC">
      <w:pPr>
        <w:spacing w:line="360" w:lineRule="auto"/>
        <w:ind w:firstLineChars="200" w:firstLine="480"/>
        <w:rPr>
          <w:rFonts w:ascii="楷体" w:eastAsia="楷体" w:hAnsi="楷体" w:cs="楷体"/>
          <w:sz w:val="24"/>
        </w:rPr>
      </w:pPr>
      <w:r>
        <w:rPr>
          <w:rFonts w:ascii="楷体" w:eastAsia="楷体" w:hAnsi="楷体" w:cs="楷体" w:hint="eastAsia"/>
          <w:sz w:val="24"/>
        </w:rPr>
        <w:t>【</w:t>
      </w:r>
      <w:r>
        <w:rPr>
          <w:rFonts w:ascii="宋体" w:eastAsia="宋体" w:hAnsi="宋体" w:cs="宋体" w:hint="eastAsia"/>
          <w:sz w:val="24"/>
        </w:rPr>
        <w:t>原文</w:t>
      </w:r>
      <w:r>
        <w:rPr>
          <w:rFonts w:ascii="楷体" w:eastAsia="楷体" w:hAnsi="楷体" w:cs="楷体" w:hint="eastAsia"/>
          <w:sz w:val="24"/>
        </w:rPr>
        <w:t>】三十年的航海历程</w:t>
      </w:r>
      <w:r>
        <w:rPr>
          <w:rFonts w:ascii="楷体" w:eastAsia="楷体" w:hAnsi="楷体" w:cs="楷体" w:hint="eastAsia"/>
          <w:b/>
          <w:bCs/>
          <w:sz w:val="24"/>
        </w:rPr>
        <w:t>推动了作为商品的青花瓷的大量生产与外销</w:t>
      </w:r>
      <w:r>
        <w:rPr>
          <w:rFonts w:ascii="楷体" w:eastAsia="楷体" w:hAnsi="楷体" w:cs="楷体" w:hint="eastAsia"/>
          <w:sz w:val="24"/>
        </w:rPr>
        <w:t>，不仅促进技术创新，使青花瓷达到瓷器新工艺的顶峰，而且改变了中国瓷器发展的走向，带来了人们审美观念的更新。这也就意味着，</w:t>
      </w:r>
      <w:r>
        <w:rPr>
          <w:rFonts w:ascii="楷体" w:eastAsia="楷体" w:hAnsi="楷体" w:cs="楷体" w:hint="eastAsia"/>
          <w:b/>
          <w:bCs/>
          <w:sz w:val="24"/>
        </w:rPr>
        <w:t>如果没有郑和远航带来活跃的对外贸易</w:t>
      </w:r>
      <w:r>
        <w:rPr>
          <w:rFonts w:ascii="楷体" w:eastAsia="楷体" w:hAnsi="楷体" w:cs="楷体" w:hint="eastAsia"/>
          <w:sz w:val="24"/>
        </w:rPr>
        <w:t>，青花瓷也许会像在元代一样，只是中国瓷器的诸多品种之一，而不会成为主流，更不会成为中国瓷器的代表。</w:t>
      </w:r>
    </w:p>
    <w:p w:rsidR="00950062" w:rsidRDefault="00C077BC">
      <w:pPr>
        <w:spacing w:line="360" w:lineRule="auto"/>
        <w:ind w:firstLineChars="200" w:firstLine="480"/>
        <w:rPr>
          <w:rFonts w:ascii="楷体" w:eastAsia="楷体" w:hAnsi="楷体" w:cs="楷体"/>
          <w:sz w:val="24"/>
        </w:rPr>
      </w:pPr>
      <w:r>
        <w:rPr>
          <w:rFonts w:ascii="楷体" w:eastAsia="楷体" w:hAnsi="楷体" w:cs="楷体" w:hint="eastAsia"/>
          <w:sz w:val="24"/>
        </w:rPr>
        <w:t>由此可见，</w:t>
      </w:r>
      <w:r>
        <w:rPr>
          <w:rFonts w:ascii="楷体" w:eastAsia="楷体" w:hAnsi="楷体" w:cs="楷体" w:hint="eastAsia"/>
          <w:b/>
          <w:bCs/>
          <w:sz w:val="24"/>
        </w:rPr>
        <w:t>青花瓷崛起</w:t>
      </w:r>
      <w:r>
        <w:rPr>
          <w:rFonts w:ascii="楷体" w:eastAsia="楷体" w:hAnsi="楷体" w:cs="楷体" w:hint="eastAsia"/>
          <w:sz w:val="24"/>
        </w:rPr>
        <w:t>是郑和航海时代技术创新与文化交融的硕果，中外交往的繁盛在推动文明大交融的同时，也推动了生产技术与文化艺术的创新发展。</w:t>
      </w:r>
    </w:p>
    <w:p w:rsidR="00950062" w:rsidRDefault="00C077BC">
      <w:pPr>
        <w:spacing w:line="360" w:lineRule="auto"/>
        <w:ind w:firstLine="560"/>
        <w:rPr>
          <w:rFonts w:ascii="宋体" w:eastAsia="宋体" w:hAnsi="宋体" w:cs="宋体"/>
          <w:sz w:val="24"/>
        </w:rPr>
      </w:pPr>
      <w:r>
        <w:rPr>
          <w:rFonts w:ascii="宋体" w:eastAsia="宋体" w:hAnsi="宋体" w:cs="宋体" w:hint="eastAsia"/>
          <w:sz w:val="24"/>
        </w:rPr>
        <w:t>【试题分析】此题属于嫁接型概括，命题者将原文三句话打乱顺序后进行概括。原文第一句是说三十年的航海历程推动了青花瓷的生产和外销。第二句是说如果没有郑和远航，青花瓷也许不会成为主流。第三句是说青花瓷崛起是郑和航海与文化交融的结果。换句话说，三十年的航海指郑和远航，即郑和下西洋推动了青花瓷的大量生产与外销，如果没有这一条件，青花资就可能和元代一样，不会成为主流，更不会崛起。故此选项是正确的。</w:t>
      </w:r>
    </w:p>
    <w:p w:rsidR="00950062" w:rsidRDefault="00C077BC">
      <w:pPr>
        <w:spacing w:line="360" w:lineRule="auto"/>
        <w:ind w:firstLineChars="200" w:firstLine="482"/>
        <w:rPr>
          <w:rFonts w:ascii="宋体" w:eastAsia="宋体" w:hAnsi="宋体" w:cs="宋体"/>
          <w:b/>
          <w:bCs/>
          <w:sz w:val="24"/>
        </w:rPr>
      </w:pPr>
      <w:r>
        <w:rPr>
          <w:rFonts w:ascii="宋体" w:eastAsia="宋体" w:hAnsi="宋体" w:cs="宋体" w:hint="eastAsia"/>
          <w:b/>
          <w:bCs/>
          <w:sz w:val="24"/>
        </w:rPr>
        <w:t>例二：2018年卷一1B项</w:t>
      </w:r>
    </w:p>
    <w:p w:rsidR="00950062" w:rsidRDefault="00C077BC">
      <w:pPr>
        <w:pStyle w:val="a5"/>
        <w:spacing w:beforeAutospacing="0" w:afterAutospacing="0" w:line="17" w:lineRule="atLeast"/>
        <w:ind w:firstLineChars="200" w:firstLine="480"/>
        <w:rPr>
          <w:rFonts w:ascii="宋体" w:eastAsia="宋体" w:hAnsi="宋体" w:cs="宋体"/>
          <w:kern w:val="2"/>
        </w:rPr>
      </w:pPr>
      <w:r>
        <w:rPr>
          <w:rFonts w:ascii="宋体" w:eastAsia="宋体" w:hAnsi="宋体" w:cs="宋体" w:hint="eastAsia"/>
          <w:kern w:val="2"/>
        </w:rPr>
        <w:t>B.</w:t>
      </w:r>
      <w:r>
        <w:rPr>
          <w:rFonts w:ascii="宋体" w:eastAsia="宋体" w:hAnsi="宋体" w:cs="宋体" w:hint="eastAsia"/>
          <w:b/>
          <w:bCs/>
          <w:kern w:val="2"/>
        </w:rPr>
        <w:t>“照着讲”</w:t>
      </w:r>
      <w:r>
        <w:rPr>
          <w:rFonts w:ascii="宋体" w:eastAsia="宋体" w:hAnsi="宋体" w:cs="宋体" w:hint="eastAsia"/>
          <w:kern w:val="2"/>
        </w:rPr>
        <w:t>主要指</w:t>
      </w:r>
      <w:r>
        <w:rPr>
          <w:rFonts w:ascii="宋体" w:eastAsia="宋体" w:hAnsi="宋体" w:cs="宋体" w:hint="eastAsia"/>
          <w:b/>
          <w:bCs/>
          <w:kern w:val="2"/>
        </w:rPr>
        <w:t>对经典的整理实证性研究</w:t>
      </w:r>
      <w:r>
        <w:rPr>
          <w:rFonts w:ascii="宋体" w:eastAsia="宋体" w:hAnsi="宋体" w:cs="宋体" w:hint="eastAsia"/>
          <w:kern w:val="2"/>
        </w:rPr>
        <w:t>，并发掘历史上思想家的思想内涵。</w:t>
      </w:r>
    </w:p>
    <w:p w:rsidR="00950062" w:rsidRDefault="00C077BC">
      <w:pPr>
        <w:pStyle w:val="0"/>
        <w:spacing w:line="360" w:lineRule="auto"/>
        <w:ind w:firstLineChars="200" w:firstLine="480"/>
        <w:rPr>
          <w:rFonts w:ascii="楷体" w:eastAsia="楷体" w:hAnsi="楷体" w:cs="楷体"/>
          <w:color w:val="000000"/>
        </w:rPr>
      </w:pPr>
      <w:r>
        <w:rPr>
          <w:rFonts w:ascii="宋体" w:eastAsia="宋体" w:hAnsi="宋体" w:cs="宋体" w:hint="eastAsia"/>
          <w:sz w:val="24"/>
          <w:szCs w:val="24"/>
        </w:rPr>
        <w:t>【原文】</w:t>
      </w:r>
      <w:r>
        <w:rPr>
          <w:rFonts w:ascii="楷体" w:eastAsia="楷体" w:hAnsi="楷体" w:cs="楷体" w:hint="eastAsia"/>
          <w:color w:val="000000"/>
        </w:rPr>
        <w:t>一般而言，</w:t>
      </w:r>
      <w:r>
        <w:rPr>
          <w:rFonts w:ascii="楷体" w:eastAsia="楷体" w:hAnsi="楷体" w:cs="楷体" w:hint="eastAsia"/>
          <w:b/>
          <w:bCs/>
          <w:color w:val="000000"/>
        </w:rPr>
        <w:t>“照着讲”</w:t>
      </w:r>
      <w:r>
        <w:rPr>
          <w:rFonts w:ascii="楷体" w:eastAsia="楷体" w:hAnsi="楷体" w:cs="楷体" w:hint="eastAsia"/>
          <w:color w:val="000000"/>
        </w:rPr>
        <w:t>，主要是从历史角度</w:t>
      </w:r>
      <w:r>
        <w:rPr>
          <w:rFonts w:ascii="楷体" w:eastAsia="楷体" w:hAnsi="楷体" w:cs="楷体" w:hint="eastAsia"/>
          <w:b/>
          <w:bCs/>
          <w:color w:val="000000"/>
        </w:rPr>
        <w:t>对以往经典作</w:t>
      </w:r>
      <w:r>
        <w:rPr>
          <w:rFonts w:ascii="楷体" w:eastAsia="楷体" w:hAnsi="楷体" w:cs="楷体" w:hint="eastAsia"/>
          <w:color w:val="000000"/>
        </w:rPr>
        <w:t>具体的</w:t>
      </w:r>
      <w:r>
        <w:rPr>
          <w:rFonts w:ascii="楷体" w:eastAsia="楷体" w:hAnsi="楷体" w:cs="楷体" w:hint="eastAsia"/>
          <w:b/>
          <w:bCs/>
          <w:color w:val="000000"/>
        </w:rPr>
        <w:t>实证性研究</w:t>
      </w:r>
      <w:r>
        <w:rPr>
          <w:rFonts w:ascii="楷体" w:eastAsia="楷体" w:hAnsi="楷体" w:cs="楷体" w:hint="eastAsia"/>
          <w:color w:val="000000"/>
        </w:rPr>
        <w:t>，</w:t>
      </w:r>
      <w:r>
        <w:rPr>
          <w:rFonts w:ascii="楷体" w:eastAsia="楷体" w:hAnsi="楷体" w:cs="楷体" w:hint="eastAsia"/>
          <w:b/>
          <w:bCs/>
          <w:color w:val="000000"/>
        </w:rPr>
        <w:t>诸如训诂、校勘、文献编纂</w:t>
      </w:r>
      <w:r>
        <w:rPr>
          <w:rFonts w:ascii="楷体" w:eastAsia="楷体" w:hAnsi="楷体" w:cs="楷体" w:hint="eastAsia"/>
          <w:color w:val="000000"/>
        </w:rPr>
        <w:t>，等等。这方面的研究涉及对以往思想的回顾、反思，即应把握历史上的思想家实际说了些什么，</w:t>
      </w:r>
      <w:r>
        <w:rPr>
          <w:rFonts w:ascii="楷体" w:eastAsia="楷体" w:hAnsi="楷体" w:cs="楷体" w:hint="eastAsia"/>
          <w:b/>
          <w:bCs/>
          <w:color w:val="000000"/>
        </w:rPr>
        <w:t>也应总结其中具有创造性和生命力内容</w:t>
      </w:r>
      <w:r>
        <w:rPr>
          <w:rFonts w:ascii="楷体" w:eastAsia="楷体" w:hAnsi="楷体" w:cs="楷体" w:hint="eastAsia"/>
          <w:color w:val="000000"/>
        </w:rPr>
        <w:t>，从而为今天的思想提供重要的思想资源。</w:t>
      </w:r>
    </w:p>
    <w:p w:rsidR="00950062" w:rsidRDefault="00C077BC">
      <w:pPr>
        <w:pStyle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试题分析】此选项是两句话的压缩概括。选项前半句与原文不一样的地方是“整理”，原文为“训诂、校勘、文献编纂，等等”，从整体理解来看，原文分解开的工作便是整理工作，前半句正确。原文第二句的意思是在研究时除了把握前人说了什么，还因去挖掘一些一些精华。选项与原文第二句后半句意思一致，故后半句正确。此选项为正确项。</w:t>
      </w:r>
    </w:p>
    <w:p w:rsidR="00950062" w:rsidRDefault="00C077BC">
      <w:pPr>
        <w:spacing w:line="360" w:lineRule="auto"/>
        <w:rPr>
          <w:rFonts w:ascii="宋体" w:eastAsia="宋体" w:hAnsi="宋体" w:cs="宋体"/>
          <w:b/>
          <w:bCs/>
          <w:sz w:val="24"/>
        </w:rPr>
      </w:pPr>
      <w:r>
        <w:rPr>
          <w:rFonts w:ascii="宋体" w:eastAsia="宋体" w:hAnsi="宋体" w:cs="宋体" w:hint="eastAsia"/>
          <w:b/>
          <w:bCs/>
          <w:sz w:val="24"/>
        </w:rPr>
        <w:t>（2）压缩型概括</w:t>
      </w:r>
    </w:p>
    <w:p w:rsidR="00950062" w:rsidRDefault="00C077BC">
      <w:pPr>
        <w:spacing w:line="360" w:lineRule="auto"/>
        <w:ind w:firstLine="520"/>
        <w:rPr>
          <w:rFonts w:ascii="宋体" w:eastAsia="宋体" w:hAnsi="宋体" w:cs="宋体"/>
          <w:sz w:val="24"/>
        </w:rPr>
      </w:pPr>
      <w:r>
        <w:rPr>
          <w:rFonts w:ascii="宋体" w:eastAsia="宋体" w:hAnsi="宋体" w:cs="宋体" w:hint="eastAsia"/>
          <w:sz w:val="24"/>
        </w:rPr>
        <w:t>压缩型概括指命题人在概括全文、全段内容的过程中对原文事实进行或尊重或歪曲的解读，让学生自行判断正误。常见的错误类型有歪曲事实、无中生有、</w:t>
      </w:r>
      <w:r>
        <w:rPr>
          <w:rFonts w:ascii="宋体" w:eastAsia="宋体" w:hAnsi="宋体" w:cs="宋体" w:hint="eastAsia"/>
          <w:sz w:val="24"/>
        </w:rPr>
        <w:lastRenderedPageBreak/>
        <w:t>说法绝对、以偏概全等。</w:t>
      </w:r>
    </w:p>
    <w:p w:rsidR="00950062" w:rsidRDefault="00C077BC">
      <w:pPr>
        <w:spacing w:line="360" w:lineRule="auto"/>
        <w:ind w:leftChars="135" w:left="283" w:firstLineChars="100" w:firstLine="241"/>
        <w:rPr>
          <w:rFonts w:ascii="宋体" w:eastAsia="宋体" w:hAnsi="宋体" w:cs="宋体"/>
          <w:b/>
          <w:bCs/>
          <w:sz w:val="24"/>
        </w:rPr>
      </w:pPr>
      <w:r>
        <w:rPr>
          <w:rFonts w:ascii="宋体" w:eastAsia="宋体" w:hAnsi="宋体" w:cs="宋体" w:hint="eastAsia"/>
          <w:b/>
          <w:bCs/>
          <w:sz w:val="24"/>
        </w:rPr>
        <w:t>例一：2017年卷一1B项</w:t>
      </w:r>
    </w:p>
    <w:p w:rsidR="00950062" w:rsidRDefault="00C077BC">
      <w:pPr>
        <w:spacing w:line="360" w:lineRule="auto"/>
        <w:ind w:leftChars="135" w:left="283" w:firstLineChars="100" w:firstLine="240"/>
        <w:rPr>
          <w:rFonts w:ascii="宋体" w:eastAsia="宋体" w:hAnsi="宋体" w:cs="宋体"/>
          <w:sz w:val="24"/>
        </w:rPr>
      </w:pPr>
      <w:r>
        <w:rPr>
          <w:rFonts w:ascii="宋体" w:eastAsia="宋体" w:hAnsi="宋体" w:cs="宋体" w:hint="eastAsia"/>
          <w:sz w:val="24"/>
        </w:rPr>
        <w:t>B.与气候变化有关的</w:t>
      </w:r>
      <w:r>
        <w:rPr>
          <w:rFonts w:ascii="宋体" w:eastAsia="宋体" w:hAnsi="宋体" w:cs="宋体" w:hint="eastAsia"/>
          <w:b/>
          <w:bCs/>
          <w:sz w:val="24"/>
        </w:rPr>
        <w:t>国际公平和国内公平问题</w:t>
      </w:r>
      <w:r>
        <w:rPr>
          <w:rFonts w:ascii="宋体" w:eastAsia="宋体" w:hAnsi="宋体" w:cs="宋体" w:hint="eastAsia"/>
          <w:sz w:val="24"/>
        </w:rPr>
        <w:t>，实际上就是</w:t>
      </w:r>
      <w:r>
        <w:rPr>
          <w:rFonts w:ascii="宋体" w:eastAsia="宋体" w:hAnsi="宋体" w:cs="宋体" w:hint="eastAsia"/>
          <w:b/>
          <w:bCs/>
          <w:sz w:val="24"/>
        </w:rPr>
        <w:t>限制排放的问题</w:t>
      </w:r>
      <w:r>
        <w:rPr>
          <w:rFonts w:ascii="宋体" w:eastAsia="宋体" w:hAnsi="宋体" w:cs="宋体" w:hint="eastAsia"/>
          <w:sz w:val="24"/>
        </w:rPr>
        <w:t>。</w:t>
      </w:r>
    </w:p>
    <w:p w:rsidR="00950062" w:rsidRDefault="00C077BC">
      <w:pPr>
        <w:spacing w:line="360" w:lineRule="auto"/>
        <w:ind w:firstLine="420"/>
        <w:rPr>
          <w:rFonts w:ascii="楷体" w:eastAsia="楷体" w:hAnsi="楷体" w:cs="楷体"/>
          <w:sz w:val="24"/>
        </w:rPr>
      </w:pPr>
      <w:r>
        <w:rPr>
          <w:rFonts w:ascii="宋体" w:eastAsia="宋体" w:hAnsi="宋体" w:cs="宋体" w:hint="eastAsia"/>
          <w:sz w:val="24"/>
        </w:rPr>
        <w:t>【原文】</w:t>
      </w:r>
      <w:r>
        <w:rPr>
          <w:rFonts w:ascii="楷体" w:eastAsia="楷体" w:hAnsi="楷体" w:cs="楷体" w:hint="eastAsia"/>
          <w:sz w:val="24"/>
        </w:rPr>
        <w:t>因而存在</w:t>
      </w:r>
      <w:r>
        <w:rPr>
          <w:rFonts w:ascii="楷体" w:eastAsia="楷体" w:hAnsi="楷体" w:cs="楷体" w:hint="eastAsia"/>
          <w:b/>
          <w:bCs/>
          <w:sz w:val="24"/>
        </w:rPr>
        <w:t>气候变化的国际公平和国内公平问题</w:t>
      </w:r>
      <w:r>
        <w:rPr>
          <w:rFonts w:ascii="楷体" w:eastAsia="楷体" w:hAnsi="楷体" w:cs="楷体" w:hint="eastAsia"/>
          <w:sz w:val="24"/>
        </w:rPr>
        <w:t>，公平原则应以满足人的基本需求作为首要目标，每个人都有义务将自己的“碳足迹”控制在合理范围之内。</w:t>
      </w:r>
      <w:r>
        <w:rPr>
          <w:rFonts w:ascii="楷体" w:eastAsia="楷体" w:hAnsi="楷体" w:cs="楷体" w:hint="eastAsia"/>
          <w:b/>
          <w:bCs/>
          <w:sz w:val="24"/>
        </w:rPr>
        <w:t>比如说，</w:t>
      </w:r>
      <w:r>
        <w:rPr>
          <w:rFonts w:ascii="楷体" w:eastAsia="楷体" w:hAnsi="楷体" w:cs="楷体" w:hint="eastAsia"/>
          <w:sz w:val="24"/>
        </w:rPr>
        <w:t>鉴于全球排放空间有限，而发达国家已实现工业化，在分配排放空间时，就应首先满足发展中国家在衣食住行和公共基础设施建设等方面的基本发展需求，同时</w:t>
      </w:r>
      <w:r>
        <w:rPr>
          <w:rFonts w:ascii="楷体" w:eastAsia="楷体" w:hAnsi="楷体" w:cs="楷体" w:hint="eastAsia"/>
          <w:b/>
          <w:bCs/>
          <w:sz w:val="24"/>
        </w:rPr>
        <w:t>遏制在满足基本需求之上的奢侈排放</w:t>
      </w:r>
      <w:r>
        <w:rPr>
          <w:rFonts w:ascii="楷体" w:eastAsia="楷体" w:hAnsi="楷体" w:cs="楷体" w:hint="eastAsia"/>
          <w:sz w:val="24"/>
        </w:rPr>
        <w:t>。</w:t>
      </w:r>
    </w:p>
    <w:p w:rsidR="00950062" w:rsidRDefault="00C077BC">
      <w:pPr>
        <w:spacing w:line="360" w:lineRule="auto"/>
        <w:ind w:firstLine="420"/>
        <w:rPr>
          <w:rFonts w:ascii="宋体" w:eastAsia="宋体" w:hAnsi="宋体" w:cs="宋体"/>
          <w:color w:val="000000" w:themeColor="text1"/>
          <w:sz w:val="24"/>
        </w:rPr>
      </w:pPr>
      <w:r>
        <w:rPr>
          <w:rFonts w:ascii="宋体" w:eastAsia="宋体" w:hAnsi="宋体" w:cs="宋体" w:hint="eastAsia"/>
          <w:color w:val="000000" w:themeColor="text1"/>
          <w:sz w:val="24"/>
        </w:rPr>
        <w:t>【试题分析】此题是对第二段内容的概括，从第二段可知，“限制排放问题”是比如的内容，命题者直接把比如的内容换成“实际上就是”，缩小了范围，以偏概全。</w:t>
      </w:r>
    </w:p>
    <w:p w:rsidR="00950062" w:rsidRDefault="00C077BC">
      <w:pPr>
        <w:spacing w:line="360" w:lineRule="auto"/>
        <w:ind w:firstLine="420"/>
        <w:rPr>
          <w:rFonts w:ascii="宋体" w:eastAsia="宋体" w:hAnsi="宋体" w:cs="宋体"/>
          <w:b/>
          <w:bCs/>
          <w:color w:val="000000" w:themeColor="text1"/>
          <w:sz w:val="24"/>
        </w:rPr>
      </w:pPr>
      <w:r>
        <w:rPr>
          <w:rFonts w:ascii="宋体" w:eastAsia="宋体" w:hAnsi="宋体" w:cs="宋体" w:hint="eastAsia"/>
          <w:b/>
          <w:bCs/>
          <w:color w:val="000000" w:themeColor="text1"/>
          <w:sz w:val="24"/>
        </w:rPr>
        <w:t>例二：2018年卷三3B项</w:t>
      </w:r>
    </w:p>
    <w:p w:rsidR="00950062" w:rsidRDefault="00C077BC">
      <w:pPr>
        <w:spacing w:line="360" w:lineRule="auto"/>
        <w:ind w:firstLineChars="200" w:firstLine="480"/>
        <w:rPr>
          <w:rFonts w:ascii="宋体" w:eastAsia="宋体" w:hAnsi="宋体" w:cs="宋体"/>
          <w:sz w:val="24"/>
        </w:rPr>
      </w:pPr>
      <w:r>
        <w:rPr>
          <w:rFonts w:ascii="宋体" w:eastAsia="宋体" w:hAnsi="宋体" w:cs="宋体" w:hint="eastAsia"/>
          <w:sz w:val="24"/>
        </w:rPr>
        <w:t>B.城市处在</w:t>
      </w:r>
      <w:r>
        <w:rPr>
          <w:rFonts w:ascii="宋体" w:eastAsia="宋体" w:hAnsi="宋体" w:cs="宋体" w:hint="eastAsia"/>
          <w:b/>
          <w:bCs/>
          <w:sz w:val="24"/>
        </w:rPr>
        <w:t>不同的发展阶段时会有不同危机</w:t>
      </w:r>
      <w:r>
        <w:rPr>
          <w:rFonts w:ascii="宋体" w:eastAsia="宋体" w:hAnsi="宋体" w:cs="宋体" w:hint="eastAsia"/>
          <w:sz w:val="24"/>
        </w:rPr>
        <w:t>，制度的主要功能也会因此不同。</w:t>
      </w:r>
    </w:p>
    <w:p w:rsidR="00950062" w:rsidRDefault="00C077BC">
      <w:pPr>
        <w:spacing w:line="360" w:lineRule="auto"/>
        <w:ind w:firstLine="420"/>
        <w:rPr>
          <w:rFonts w:ascii="楷体" w:eastAsia="楷体" w:hAnsi="楷体" w:cs="楷体"/>
          <w:sz w:val="24"/>
        </w:rPr>
      </w:pPr>
      <w:r>
        <w:rPr>
          <w:rFonts w:ascii="宋体" w:eastAsia="宋体" w:hAnsi="宋体" w:cs="宋体" w:hint="eastAsia"/>
          <w:sz w:val="24"/>
        </w:rPr>
        <w:t>【原文】</w:t>
      </w:r>
      <w:r>
        <w:rPr>
          <w:rFonts w:ascii="楷体" w:eastAsia="楷体" w:hAnsi="楷体" w:cs="楷体" w:hint="eastAsia"/>
          <w:sz w:val="24"/>
        </w:rPr>
        <w:t>城市有其发展周期、发展阶段，</w:t>
      </w:r>
      <w:r>
        <w:rPr>
          <w:rFonts w:ascii="楷体" w:eastAsia="楷体" w:hAnsi="楷体" w:cs="楷体" w:hint="eastAsia"/>
          <w:b/>
          <w:bCs/>
          <w:sz w:val="24"/>
        </w:rPr>
        <w:t>对一个正在兴起的城市而言</w:t>
      </w:r>
      <w:r>
        <w:rPr>
          <w:rFonts w:ascii="楷体" w:eastAsia="楷体" w:hAnsi="楷体" w:cs="楷体" w:hint="eastAsia"/>
          <w:sz w:val="24"/>
        </w:rPr>
        <w:t>，其主要任务是聚集更多的发展资源、激活发展活力。</w:t>
      </w:r>
      <w:r>
        <w:rPr>
          <w:rFonts w:ascii="楷体" w:eastAsia="楷体" w:hAnsi="楷体" w:cs="楷体" w:hint="eastAsia"/>
          <w:b/>
          <w:bCs/>
          <w:sz w:val="24"/>
        </w:rPr>
        <w:t>而对一个已经发展起来的城市而言</w:t>
      </w:r>
      <w:r>
        <w:rPr>
          <w:rFonts w:ascii="楷体" w:eastAsia="楷体" w:hAnsi="楷体" w:cs="楷体" w:hint="eastAsia"/>
          <w:sz w:val="24"/>
        </w:rPr>
        <w:t>，人们会更为注重城市制度的稳定功能。</w:t>
      </w:r>
      <w:r>
        <w:rPr>
          <w:rFonts w:ascii="楷体" w:eastAsia="楷体" w:hAnsi="楷体" w:cs="楷体" w:hint="eastAsia"/>
          <w:b/>
          <w:bCs/>
          <w:sz w:val="24"/>
        </w:rPr>
        <w:t>但问题在于，</w:t>
      </w:r>
      <w:r>
        <w:rPr>
          <w:rFonts w:ascii="楷体" w:eastAsia="楷体" w:hAnsi="楷体" w:cs="楷体" w:hint="eastAsia"/>
          <w:sz w:val="24"/>
        </w:rPr>
        <w:t>即使是正在崛起的城市，也需要面对秩序与稳定的问题；即使是一个已经发展起来的城市，也需要面对新活力的激活问题。过于注重某种形式的城市制度，过于注重城市制度的某种目标，都是城市制度弹性不足、走向僵化的表现，都会妨害城市发展。</w:t>
      </w:r>
    </w:p>
    <w:p w:rsidR="00950062" w:rsidRDefault="00C077BC">
      <w:pPr>
        <w:spacing w:line="360" w:lineRule="auto"/>
        <w:ind w:firstLine="420"/>
        <w:rPr>
          <w:rFonts w:ascii="宋体" w:eastAsia="宋体" w:hAnsi="宋体" w:cs="宋体"/>
          <w:sz w:val="24"/>
        </w:rPr>
      </w:pPr>
      <w:r>
        <w:rPr>
          <w:rFonts w:ascii="宋体" w:eastAsia="宋体" w:hAnsi="宋体" w:cs="宋体" w:hint="eastAsia"/>
          <w:color w:val="000000" w:themeColor="text1"/>
          <w:sz w:val="24"/>
        </w:rPr>
        <w:t>【试题分析】此项是对所给出文字段的高度直接概括。从“对一个正在兴起的城市而言”“对一个已经发展起来的城市而言”“但问题在于”概括表明“不同的发展阶段时会有不同危机”前半句正确。“其主要任务是聚集更多的发展资源、激活发展活力”“人们会更为注重城市制度的稳定功能”表明各个阶段的主要工能不同。此题是对原文第三段的高度概括。此项正确。</w:t>
      </w:r>
    </w:p>
    <w:p w:rsidR="00950062" w:rsidRDefault="00C077BC">
      <w:pPr>
        <w:spacing w:line="360" w:lineRule="auto"/>
        <w:rPr>
          <w:rFonts w:ascii="宋体" w:eastAsia="宋体" w:hAnsi="宋体" w:cs="宋体"/>
          <w:b/>
          <w:bCs/>
          <w:sz w:val="24"/>
        </w:rPr>
      </w:pPr>
      <w:r>
        <w:rPr>
          <w:rFonts w:ascii="宋体" w:eastAsia="宋体" w:hAnsi="宋体" w:cs="宋体" w:hint="eastAsia"/>
          <w:b/>
          <w:bCs/>
          <w:sz w:val="24"/>
        </w:rPr>
        <w:t>（3）思路型概括</w:t>
      </w:r>
    </w:p>
    <w:p w:rsidR="00950062" w:rsidRDefault="00C077BC">
      <w:pPr>
        <w:spacing w:line="360" w:lineRule="auto"/>
        <w:ind w:firstLine="500"/>
        <w:rPr>
          <w:rFonts w:ascii="宋体" w:eastAsia="宋体" w:hAnsi="宋体" w:cs="宋体"/>
          <w:sz w:val="24"/>
        </w:rPr>
      </w:pPr>
      <w:r>
        <w:rPr>
          <w:rFonts w:ascii="宋体" w:eastAsia="宋体" w:hAnsi="宋体" w:cs="宋体" w:hint="eastAsia"/>
          <w:sz w:val="24"/>
        </w:rPr>
        <w:t>思路型概括指命题人立足于全文或者是某个段落或是几句话来概括作者的写作思路，让做题者判断概括是否正确的试题。</w:t>
      </w:r>
    </w:p>
    <w:p w:rsidR="00950062" w:rsidRDefault="00C077BC">
      <w:pPr>
        <w:spacing w:line="360" w:lineRule="auto"/>
        <w:rPr>
          <w:rFonts w:ascii="宋体" w:eastAsia="宋体" w:hAnsi="宋体" w:cs="宋体"/>
          <w:sz w:val="24"/>
        </w:rPr>
      </w:pPr>
      <w:r>
        <w:rPr>
          <w:rFonts w:ascii="宋体" w:eastAsia="宋体" w:hAnsi="宋体" w:cs="宋体" w:hint="eastAsia"/>
          <w:sz w:val="24"/>
        </w:rPr>
        <w:lastRenderedPageBreak/>
        <w:t xml:space="preserve">   </w:t>
      </w:r>
      <w:r>
        <w:rPr>
          <w:rFonts w:ascii="宋体" w:eastAsia="宋体" w:hAnsi="宋体" w:cs="宋体" w:hint="eastAsia"/>
          <w:b/>
          <w:bCs/>
          <w:sz w:val="24"/>
        </w:rPr>
        <w:t xml:space="preserve"> 例一：2014年卷二3C项</w:t>
      </w:r>
    </w:p>
    <w:p w:rsidR="00950062" w:rsidRDefault="00C077BC">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C.有关食品安全的规定始于周代，经过汉、唐的发展，到宋代形成了法制相</w:t>
      </w:r>
    </w:p>
    <w:p w:rsidR="00950062" w:rsidRDefault="00C077BC">
      <w:pPr>
        <w:adjustRightInd w:val="0"/>
        <w:snapToGrid w:val="0"/>
        <w:spacing w:line="360" w:lineRule="auto"/>
        <w:rPr>
          <w:rFonts w:ascii="宋体" w:eastAsia="宋体" w:hAnsi="宋体" w:cs="宋体"/>
          <w:sz w:val="24"/>
        </w:rPr>
      </w:pPr>
      <w:r>
        <w:rPr>
          <w:rFonts w:ascii="宋体" w:eastAsia="宋体" w:hAnsi="宋体" w:cs="宋体" w:hint="eastAsia"/>
          <w:sz w:val="24"/>
        </w:rPr>
        <w:t>对健全、政府与行会共同监管的食品安全管理体系。</w:t>
      </w:r>
    </w:p>
    <w:p w:rsidR="00950062" w:rsidRDefault="00C077BC">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试题分析】此题是对论证的考查，属于整体分析文章结构思路题。全文共分为四段，第一段讲周代的食品安全法，第二段讲食品安全法在汉唐得到发展，第三段讲食品安全法在宋代发展更完善，第四段是总结段，对我们今人的启示。故此项为正确项。</w:t>
      </w:r>
    </w:p>
    <w:p w:rsidR="00950062" w:rsidRDefault="00C077BC">
      <w:pPr>
        <w:spacing w:line="360" w:lineRule="auto"/>
        <w:ind w:firstLine="500"/>
        <w:rPr>
          <w:rFonts w:ascii="宋体" w:eastAsia="宋体" w:hAnsi="宋体" w:cs="宋体"/>
          <w:b/>
          <w:bCs/>
          <w:sz w:val="24"/>
        </w:rPr>
      </w:pPr>
      <w:r>
        <w:rPr>
          <w:rFonts w:ascii="宋体" w:eastAsia="宋体" w:hAnsi="宋体" w:cs="宋体" w:hint="eastAsia"/>
          <w:b/>
          <w:bCs/>
          <w:sz w:val="24"/>
        </w:rPr>
        <w:t>例二：2017年卷一第2题</w:t>
      </w:r>
    </w:p>
    <w:p w:rsidR="00950062" w:rsidRDefault="00C077BC">
      <w:pPr>
        <w:spacing w:line="360" w:lineRule="auto"/>
        <w:rPr>
          <w:rFonts w:ascii="宋体" w:eastAsia="宋体" w:hAnsi="宋体" w:cs="宋体"/>
          <w:sz w:val="24"/>
        </w:rPr>
      </w:pPr>
      <w:r>
        <w:rPr>
          <w:rFonts w:ascii="宋体" w:eastAsia="宋体" w:hAnsi="宋体" w:cs="宋体" w:hint="eastAsia"/>
          <w:sz w:val="24"/>
        </w:rPr>
        <w:t>2.下列对原文论证的相关分析，不正确的一项是   （C）</w:t>
      </w:r>
    </w:p>
    <w:p w:rsidR="00950062" w:rsidRDefault="00C077BC">
      <w:pPr>
        <w:rPr>
          <w:rFonts w:ascii="宋体" w:eastAsia="宋体" w:hAnsi="宋体" w:cs="宋体"/>
          <w:sz w:val="24"/>
        </w:rPr>
      </w:pPr>
      <w:r>
        <w:rPr>
          <w:rFonts w:ascii="宋体" w:eastAsia="宋体" w:hAnsi="宋体" w:cs="宋体" w:hint="eastAsia"/>
          <w:sz w:val="24"/>
        </w:rPr>
        <w:t>A. 文章从两个维度审视气候正义，并较为深入地阐述了后一维度的两个方面。</w:t>
      </w:r>
    </w:p>
    <w:p w:rsidR="00950062" w:rsidRDefault="00C077BC">
      <w:pPr>
        <w:spacing w:line="360" w:lineRule="auto"/>
        <w:rPr>
          <w:rFonts w:ascii="宋体" w:eastAsia="宋体" w:hAnsi="宋体" w:cs="宋体"/>
          <w:sz w:val="24"/>
        </w:rPr>
      </w:pPr>
      <w:r>
        <w:rPr>
          <w:rFonts w:ascii="宋体" w:eastAsia="宋体" w:hAnsi="宋体" w:cs="宋体" w:hint="eastAsia"/>
          <w:sz w:val="24"/>
        </w:rPr>
        <w:t>B.文章以气候容量有限为立论前提，并由此指向了气候方面的社会正义问题。</w:t>
      </w:r>
    </w:p>
    <w:p w:rsidR="00950062" w:rsidRDefault="00C077BC">
      <w:pPr>
        <w:spacing w:line="360" w:lineRule="auto"/>
        <w:rPr>
          <w:rFonts w:ascii="宋体" w:eastAsia="宋体" w:hAnsi="宋体" w:cs="宋体"/>
          <w:sz w:val="24"/>
        </w:rPr>
      </w:pPr>
      <w:r>
        <w:rPr>
          <w:rFonts w:ascii="宋体" w:eastAsia="宋体" w:hAnsi="宋体" w:cs="宋体" w:hint="eastAsia"/>
          <w:sz w:val="24"/>
        </w:rPr>
        <w:t>C.文章在论证中以大量篇幅阐述代际公平，彰显了立足未来的气候正义立场。</w:t>
      </w:r>
    </w:p>
    <w:p w:rsidR="00950062" w:rsidRDefault="00C077BC">
      <w:pPr>
        <w:spacing w:line="360" w:lineRule="auto"/>
        <w:rPr>
          <w:rFonts w:ascii="宋体" w:eastAsia="宋体" w:hAnsi="宋体" w:cs="宋体"/>
          <w:sz w:val="24"/>
        </w:rPr>
      </w:pPr>
      <w:r>
        <w:rPr>
          <w:rFonts w:ascii="宋体" w:eastAsia="宋体" w:hAnsi="宋体" w:cs="宋体" w:hint="eastAsia"/>
          <w:sz w:val="24"/>
        </w:rPr>
        <w:t>D. 对于气候正义，文章先交代背景，接着逐层分析，最后梳理出了它的内涵。</w:t>
      </w:r>
    </w:p>
    <w:p w:rsidR="00950062" w:rsidRDefault="00C077BC">
      <w:pPr>
        <w:spacing w:line="360" w:lineRule="auto"/>
        <w:ind w:firstLineChars="200" w:firstLine="480"/>
        <w:rPr>
          <w:rFonts w:ascii="宋体" w:eastAsia="宋体" w:hAnsi="宋体" w:cs="宋体"/>
          <w:sz w:val="24"/>
        </w:rPr>
      </w:pPr>
      <w:r>
        <w:rPr>
          <w:rFonts w:ascii="宋体" w:eastAsia="宋体" w:hAnsi="宋体" w:cs="宋体" w:hint="eastAsia"/>
          <w:sz w:val="24"/>
        </w:rPr>
        <w:t>【试题分析】此题属于考查文章思路题。如果把上述选项调整为BACD后，你就会发现B考查第一段，A考查第二、三段（前半部分），C考查第三段（后半部分），D考查整体文章思路。此题正是一道完整的思路分析题。C项说“立足未来”不对，从第三段可知，主要谈我们这一代，即立足当代。</w:t>
      </w:r>
    </w:p>
    <w:p w:rsidR="00950062" w:rsidRDefault="00C077BC">
      <w:pPr>
        <w:spacing w:line="360" w:lineRule="auto"/>
        <w:ind w:firstLineChars="200" w:firstLine="480"/>
        <w:rPr>
          <w:rFonts w:ascii="宋体" w:eastAsia="宋体" w:hAnsi="宋体" w:cs="宋体"/>
          <w:sz w:val="24"/>
        </w:rPr>
      </w:pPr>
      <w:r>
        <w:rPr>
          <w:rFonts w:ascii="宋体" w:eastAsia="宋体" w:hAnsi="宋体" w:cs="宋体" w:hint="eastAsia"/>
          <w:sz w:val="24"/>
        </w:rPr>
        <w:t>以前的高考卷虽也有断断续续考查思路题，但是从2017年《考试大纲》在论述类文本部分增加了“论点、论据、论证”的考查后，该考点成为今后较稳定的内容，且会持续考查。这种题型更体现了文本特色，更有利于考查学生的思维发展与提升，是今后论述类文本的常考题型，重点题型。</w:t>
      </w:r>
    </w:p>
    <w:p w:rsidR="00950062" w:rsidRDefault="00C077BC">
      <w:pPr>
        <w:spacing w:line="360" w:lineRule="auto"/>
        <w:rPr>
          <w:rFonts w:ascii="宋体" w:eastAsia="宋体" w:hAnsi="宋体" w:cs="宋体"/>
          <w:b/>
          <w:bCs/>
          <w:sz w:val="24"/>
        </w:rPr>
      </w:pPr>
      <w:r>
        <w:rPr>
          <w:rFonts w:ascii="宋体" w:eastAsia="宋体" w:hAnsi="宋体" w:cs="宋体" w:hint="eastAsia"/>
          <w:b/>
          <w:bCs/>
          <w:sz w:val="24"/>
        </w:rPr>
        <w:t>3.判断推理能力</w:t>
      </w:r>
    </w:p>
    <w:p w:rsidR="00950062" w:rsidRDefault="00C077BC">
      <w:pPr>
        <w:spacing w:line="360" w:lineRule="auto"/>
        <w:ind w:firstLineChars="200" w:firstLine="480"/>
        <w:rPr>
          <w:rFonts w:ascii="宋体" w:eastAsia="宋体" w:hAnsi="宋体" w:cs="宋体"/>
          <w:sz w:val="24"/>
        </w:rPr>
      </w:pPr>
      <w:r>
        <w:rPr>
          <w:rFonts w:ascii="宋体" w:eastAsia="宋体" w:hAnsi="宋体" w:cs="宋体" w:hint="eastAsia"/>
          <w:sz w:val="24"/>
        </w:rPr>
        <w:t>黑格尔曾经说过：“学习的人通过逻辑学所获得的教养，在于训练思维，使人在头脑中得到真正纯粹的思想，因为这门科学乃是思维的思维。”逻辑学主要是训练思维，主要分为概念、判断、推理三部分内容。论述类文本也是以训练学生缜密的思维为主，考查学生的判断与推理能力，主要体现在第3题。从以上内容，我们可知逻辑学与论述类文本紧密联系，现主要从论述文特征较明显的判断与推理两方面展开分析。</w:t>
      </w:r>
    </w:p>
    <w:p w:rsidR="00950062" w:rsidRDefault="00C077BC">
      <w:pPr>
        <w:spacing w:line="360" w:lineRule="auto"/>
        <w:rPr>
          <w:rFonts w:ascii="宋体" w:eastAsia="宋体" w:hAnsi="宋体" w:cs="宋体"/>
          <w:b/>
          <w:bCs/>
          <w:sz w:val="24"/>
        </w:rPr>
      </w:pPr>
      <w:r>
        <w:rPr>
          <w:rFonts w:ascii="宋体" w:eastAsia="宋体" w:hAnsi="宋体" w:cs="宋体" w:hint="eastAsia"/>
          <w:b/>
          <w:bCs/>
          <w:sz w:val="24"/>
        </w:rPr>
        <w:t>（1）判断</w:t>
      </w:r>
    </w:p>
    <w:p w:rsidR="00950062" w:rsidRDefault="00C077BC">
      <w:pPr>
        <w:spacing w:line="360" w:lineRule="auto"/>
        <w:ind w:firstLineChars="200" w:firstLine="480"/>
        <w:rPr>
          <w:rFonts w:ascii="宋体" w:eastAsia="宋体" w:hAnsi="宋体" w:cs="宋体"/>
          <w:sz w:val="24"/>
        </w:rPr>
      </w:pPr>
      <w:r>
        <w:rPr>
          <w:rFonts w:ascii="宋体" w:eastAsia="宋体" w:hAnsi="宋体" w:cs="宋体" w:hint="eastAsia"/>
          <w:sz w:val="24"/>
        </w:rPr>
        <w:t>《逻辑学教程》对判断下的定义为：“判断是对客观事物情况有所断定的一</w:t>
      </w:r>
      <w:r>
        <w:rPr>
          <w:rFonts w:ascii="宋体" w:eastAsia="宋体" w:hAnsi="宋体" w:cs="宋体" w:hint="eastAsia"/>
          <w:sz w:val="24"/>
        </w:rPr>
        <w:lastRenderedPageBreak/>
        <w:t>种思维形式，就是用肯定或否定的形式反映周围现实的一种思维形式。”“判断有两个逻辑特征：第一，判断都有所肯定或有所否定，即有所断定；二，判断都有真假。”</w:t>
      </w:r>
    </w:p>
    <w:p w:rsidR="00950062" w:rsidRDefault="00C077BC">
      <w:pPr>
        <w:spacing w:line="360" w:lineRule="auto"/>
        <w:ind w:firstLineChars="200" w:firstLine="482"/>
        <w:rPr>
          <w:rFonts w:ascii="宋体" w:eastAsia="宋体" w:hAnsi="宋体" w:cs="宋体"/>
          <w:b/>
          <w:bCs/>
          <w:sz w:val="24"/>
        </w:rPr>
      </w:pPr>
      <w:r>
        <w:rPr>
          <w:rFonts w:ascii="宋体" w:eastAsia="宋体" w:hAnsi="宋体" w:cs="宋体" w:hint="eastAsia"/>
          <w:b/>
          <w:bCs/>
          <w:sz w:val="24"/>
        </w:rPr>
        <w:t>例一：2017卷二3B项</w:t>
      </w:r>
    </w:p>
    <w:p w:rsidR="00950062" w:rsidRDefault="00C077B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B.</w:t>
      </w:r>
      <w:r>
        <w:rPr>
          <w:rFonts w:ascii="宋体" w:eastAsia="宋体" w:hAnsi="宋体" w:cs="宋体" w:hint="eastAsia"/>
          <w:b/>
          <w:bCs/>
          <w:color w:val="000000" w:themeColor="text1"/>
          <w:sz w:val="24"/>
        </w:rPr>
        <w:t>时尚兴盛是社会快速变化的标志</w:t>
      </w:r>
      <w:r>
        <w:rPr>
          <w:rFonts w:ascii="宋体" w:eastAsia="宋体" w:hAnsi="宋体" w:cs="宋体" w:hint="eastAsia"/>
          <w:color w:val="000000" w:themeColor="text1"/>
          <w:sz w:val="24"/>
        </w:rPr>
        <w:t>，可见青花瓷兴盛的成化年间社会变化很快。</w:t>
      </w:r>
    </w:p>
    <w:p w:rsidR="00950062" w:rsidRDefault="00C077BC">
      <w:pPr>
        <w:spacing w:line="360" w:lineRule="auto"/>
        <w:ind w:firstLineChars="200" w:firstLine="480"/>
        <w:rPr>
          <w:rFonts w:ascii="楷体" w:eastAsia="楷体" w:hAnsi="楷体" w:cs="楷体"/>
          <w:color w:val="000000" w:themeColor="text1"/>
          <w:sz w:val="24"/>
        </w:rPr>
      </w:pPr>
      <w:r>
        <w:rPr>
          <w:rFonts w:ascii="宋体" w:eastAsia="宋体" w:hAnsi="宋体" w:cs="宋体" w:hint="eastAsia"/>
          <w:color w:val="000000" w:themeColor="text1"/>
          <w:sz w:val="24"/>
        </w:rPr>
        <w:t>【原文】</w:t>
      </w:r>
      <w:r>
        <w:rPr>
          <w:rFonts w:ascii="楷体" w:eastAsia="楷体" w:hAnsi="楷体" w:cs="楷体" w:hint="eastAsia"/>
          <w:color w:val="000000" w:themeColor="text1"/>
          <w:sz w:val="24"/>
        </w:rPr>
        <w:t>一般来说，一个时代有一个时代的文化，而</w:t>
      </w:r>
      <w:r>
        <w:rPr>
          <w:rFonts w:ascii="楷体" w:eastAsia="楷体" w:hAnsi="楷体" w:cs="楷体" w:hint="eastAsia"/>
          <w:b/>
          <w:bCs/>
          <w:color w:val="000000" w:themeColor="text1"/>
          <w:sz w:val="24"/>
        </w:rPr>
        <w:t>时尚兴盛则是社会快速变化的标志</w:t>
      </w:r>
      <w:r>
        <w:rPr>
          <w:rFonts w:ascii="楷体" w:eastAsia="楷体" w:hAnsi="楷体" w:cs="楷体" w:hint="eastAsia"/>
          <w:color w:val="000000" w:themeColor="text1"/>
          <w:sz w:val="24"/>
        </w:rPr>
        <w:t>。</w:t>
      </w:r>
    </w:p>
    <w:p w:rsidR="00950062" w:rsidRDefault="00C077BC">
      <w:pPr>
        <w:spacing w:line="360" w:lineRule="auto"/>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color w:val="000000" w:themeColor="text1"/>
          <w:sz w:val="24"/>
        </w:rPr>
        <w:t>【试题分析】从“可见”一词可知，此项是对原文某种观点的判断。原文第三段说“一般来说，时尚兴盛是社会快速变化的标志”，这是原文中一个重要的观点，此处表述无误。但是青花瓷兴盛不等于时尚兴盛，青花瓷只是其中的一部分，个体不能推出规律，不能推出社会变化很快。此选项错误。</w:t>
      </w:r>
    </w:p>
    <w:p w:rsidR="00950062" w:rsidRDefault="00C077BC">
      <w:pPr>
        <w:spacing w:line="360" w:lineRule="auto"/>
        <w:rPr>
          <w:rFonts w:ascii="宋体" w:eastAsia="宋体" w:hAnsi="宋体" w:cs="宋体"/>
          <w:b/>
          <w:bCs/>
          <w:sz w:val="24"/>
        </w:rPr>
      </w:pPr>
      <w:r>
        <w:rPr>
          <w:rFonts w:ascii="宋体" w:eastAsia="宋体" w:hAnsi="宋体" w:cs="宋体" w:hint="eastAsia"/>
          <w:b/>
          <w:bCs/>
          <w:sz w:val="24"/>
        </w:rPr>
        <w:t>（2）推理</w:t>
      </w:r>
    </w:p>
    <w:p w:rsidR="00950062" w:rsidRDefault="00C077BC">
      <w:pPr>
        <w:spacing w:line="360" w:lineRule="auto"/>
        <w:ind w:firstLineChars="200" w:firstLine="480"/>
        <w:rPr>
          <w:rFonts w:ascii="宋体" w:eastAsia="宋体" w:hAnsi="宋体" w:cs="宋体"/>
          <w:sz w:val="24"/>
        </w:rPr>
      </w:pPr>
      <w:r>
        <w:rPr>
          <w:rFonts w:ascii="宋体" w:eastAsia="宋体" w:hAnsi="宋体" w:cs="宋体" w:hint="eastAsia"/>
          <w:sz w:val="24"/>
        </w:rPr>
        <w:t>《逻辑学教程》对推理的定义为：“推理就是由一个或几个已知判断得出一个新的判断的思维形式。”在论述文中命题者在推理部分常会加入一些关联词，“如果……就（那么、则）…… ，只有……才……”等；有时候也会加入一些推断性的结论，“由此可知”“将”“就”等。</w:t>
      </w:r>
    </w:p>
    <w:p w:rsidR="00950062" w:rsidRDefault="00C077BC">
      <w:pPr>
        <w:spacing w:line="360" w:lineRule="auto"/>
        <w:ind w:firstLineChars="200" w:firstLine="482"/>
        <w:rPr>
          <w:rFonts w:ascii="宋体" w:eastAsia="宋体" w:hAnsi="宋体" w:cs="宋体"/>
          <w:b/>
          <w:bCs/>
          <w:color w:val="000000" w:themeColor="text1"/>
          <w:sz w:val="24"/>
        </w:rPr>
      </w:pPr>
      <w:r>
        <w:rPr>
          <w:rFonts w:ascii="宋体" w:eastAsia="宋体" w:hAnsi="宋体" w:cs="宋体" w:hint="eastAsia"/>
          <w:b/>
          <w:bCs/>
          <w:color w:val="000000" w:themeColor="text1"/>
          <w:sz w:val="24"/>
        </w:rPr>
        <w:t>例一：2017年卷三3B项</w:t>
      </w:r>
    </w:p>
    <w:p w:rsidR="00950062" w:rsidRDefault="00C077B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 xml:space="preserve">    B.</w:t>
      </w:r>
      <w:r>
        <w:rPr>
          <w:rFonts w:ascii="宋体" w:eastAsia="宋体" w:hAnsi="宋体" w:cs="宋体" w:hint="eastAsia"/>
          <w:b/>
          <w:bCs/>
          <w:color w:val="000000" w:themeColor="text1"/>
          <w:sz w:val="24"/>
        </w:rPr>
        <w:t>如果</w:t>
      </w:r>
      <w:r>
        <w:rPr>
          <w:rFonts w:ascii="宋体" w:eastAsia="宋体" w:hAnsi="宋体" w:cs="宋体" w:hint="eastAsia"/>
          <w:color w:val="000000" w:themeColor="text1"/>
          <w:sz w:val="24"/>
        </w:rPr>
        <w:t>游子在城镇化的故乡找到依恋感和归属感，</w:t>
      </w:r>
      <w:r>
        <w:rPr>
          <w:rFonts w:ascii="宋体" w:eastAsia="宋体" w:hAnsi="宋体" w:cs="宋体" w:hint="eastAsia"/>
          <w:b/>
          <w:bCs/>
          <w:color w:val="000000" w:themeColor="text1"/>
          <w:sz w:val="24"/>
        </w:rPr>
        <w:t>就</w:t>
      </w:r>
      <w:r>
        <w:rPr>
          <w:rFonts w:ascii="宋体" w:eastAsia="宋体" w:hAnsi="宋体" w:cs="宋体" w:hint="eastAsia"/>
          <w:color w:val="000000" w:themeColor="text1"/>
          <w:sz w:val="24"/>
        </w:rPr>
        <w:t>说明故乡已活化了乡村记忆。</w:t>
      </w:r>
    </w:p>
    <w:p w:rsidR="00950062" w:rsidRDefault="00C077B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【原文】既要让当地居民生产生活更为方便，又要让游子在故乡找到依恋感与归属感。</w:t>
      </w:r>
    </w:p>
    <w:p w:rsidR="00950062" w:rsidRDefault="00C077B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试题分析】“既……又”表明是两方面的内容，选项直接把“又”后面的内容作为假设来直接推结论。而文中的“依恋感与归属感”在第三段，属呵护乡村记忆部分，此处把呵护乡村记忆换为了活化乡村记忆，推断错误。</w:t>
      </w:r>
    </w:p>
    <w:p w:rsidR="00950062" w:rsidRDefault="00C077BC">
      <w:pPr>
        <w:spacing w:line="360" w:lineRule="auto"/>
        <w:ind w:firstLineChars="200" w:firstLine="482"/>
        <w:rPr>
          <w:rFonts w:ascii="宋体" w:eastAsia="宋体" w:hAnsi="宋体" w:cs="宋体"/>
          <w:b/>
          <w:bCs/>
          <w:sz w:val="24"/>
        </w:rPr>
      </w:pPr>
      <w:r>
        <w:rPr>
          <w:rFonts w:ascii="宋体" w:eastAsia="宋体" w:hAnsi="宋体" w:cs="宋体" w:hint="eastAsia"/>
          <w:b/>
          <w:bCs/>
          <w:sz w:val="24"/>
        </w:rPr>
        <w:t>例二：2016年卷二3C项</w:t>
      </w:r>
    </w:p>
    <w:p w:rsidR="00950062" w:rsidRDefault="00C077BC">
      <w:pPr>
        <w:spacing w:line="360" w:lineRule="auto"/>
        <w:ind w:firstLineChars="200" w:firstLine="480"/>
        <w:rPr>
          <w:rFonts w:ascii="宋体" w:hAnsi="宋体" w:cs="宋体"/>
          <w:kern w:val="0"/>
          <w:sz w:val="24"/>
        </w:rPr>
      </w:pPr>
      <w:r>
        <w:rPr>
          <w:rFonts w:ascii="宋体" w:hAnsi="宋体" w:cs="宋体"/>
          <w:kern w:val="0"/>
          <w:sz w:val="24"/>
        </w:rPr>
        <w:t>C.契诃夫不大认可“不好好讲故事的小说家”，对他们的做法评价不高，</w:t>
      </w:r>
      <w:r>
        <w:rPr>
          <w:rFonts w:ascii="宋体" w:hAnsi="宋体" w:cs="宋体"/>
          <w:b/>
          <w:bCs/>
          <w:kern w:val="0"/>
          <w:sz w:val="24"/>
        </w:rPr>
        <w:t>由此可知</w:t>
      </w:r>
      <w:r>
        <w:rPr>
          <w:rFonts w:ascii="宋体" w:hAnsi="宋体" w:cs="宋体"/>
          <w:kern w:val="0"/>
          <w:sz w:val="24"/>
        </w:rPr>
        <w:t>当时这股写作潮流与他的创作理念相悖。</w:t>
      </w:r>
    </w:p>
    <w:p w:rsidR="00950062" w:rsidRDefault="00C077BC">
      <w:pPr>
        <w:spacing w:line="360" w:lineRule="auto"/>
        <w:ind w:firstLineChars="200" w:firstLine="480"/>
        <w:rPr>
          <w:rFonts w:ascii="宋体" w:eastAsia="宋体" w:hAnsi="宋体" w:cs="宋体"/>
          <w:kern w:val="0"/>
          <w:sz w:val="24"/>
        </w:rPr>
      </w:pPr>
      <w:r>
        <w:rPr>
          <w:rFonts w:ascii="宋体" w:hAnsi="宋体" w:cs="宋体" w:hint="eastAsia"/>
          <w:kern w:val="0"/>
          <w:sz w:val="24"/>
        </w:rPr>
        <w:t>【原文】</w:t>
      </w:r>
      <w:r>
        <w:rPr>
          <w:rFonts w:ascii="楷体" w:eastAsia="楷体" w:hAnsi="楷体" w:cs="楷体" w:hint="eastAsia"/>
          <w:sz w:val="24"/>
        </w:rPr>
        <w:t>契诃夫曾经把那些不好好讲故事的小说家称为“耍弄蹩脚花招的</w:t>
      </w:r>
      <w:r>
        <w:rPr>
          <w:rFonts w:ascii="楷体" w:eastAsia="楷体" w:hAnsi="楷体" w:cs="楷体" w:hint="eastAsia"/>
          <w:sz w:val="24"/>
        </w:rPr>
        <w:lastRenderedPageBreak/>
        <w:t>人”，但这种花招的大量出现也有其内在的合理性——他们要摆脱陈旧的故事模式，摆脱虚假的因果关系和矫揉造作的戏剧冲突，甚至摆脱故事本身。</w:t>
      </w:r>
    </w:p>
    <w:p w:rsidR="00950062" w:rsidRDefault="00C077BC">
      <w:pPr>
        <w:spacing w:line="360" w:lineRule="auto"/>
        <w:ind w:firstLineChars="200" w:firstLine="480"/>
        <w:rPr>
          <w:rFonts w:ascii="宋体" w:eastAsia="宋体" w:hAnsi="宋体" w:cs="宋体"/>
          <w:sz w:val="24"/>
        </w:rPr>
      </w:pPr>
      <w:r>
        <w:rPr>
          <w:rFonts w:ascii="宋体" w:eastAsia="宋体" w:hAnsi="宋体" w:cs="宋体" w:hint="eastAsia"/>
          <w:sz w:val="24"/>
        </w:rPr>
        <w:t>【试题分析】从原文第四段可知，契诃夫把不好好讲故事的小说家称为“耍弄蹩脚花招的人”，由此可知，契诃夫对他们的评价不高；通过评价不高，进一步推断出这与他的创作理念相悖。故此项推断合理。</w:t>
      </w:r>
    </w:p>
    <w:p w:rsidR="00950062" w:rsidRDefault="00C077BC">
      <w:pPr>
        <w:spacing w:line="360" w:lineRule="auto"/>
        <w:rPr>
          <w:rFonts w:ascii="宋体" w:eastAsia="宋体" w:hAnsi="宋体" w:cs="宋体"/>
          <w:b/>
          <w:bCs/>
          <w:color w:val="000000" w:themeColor="text1"/>
          <w:sz w:val="24"/>
        </w:rPr>
      </w:pPr>
      <w:r>
        <w:rPr>
          <w:rFonts w:ascii="宋体" w:eastAsia="宋体" w:hAnsi="宋体" w:cs="宋体" w:hint="eastAsia"/>
          <w:b/>
          <w:bCs/>
          <w:color w:val="000000" w:themeColor="text1"/>
          <w:sz w:val="24"/>
        </w:rPr>
        <w:t>四、模拟卷、联考卷审稿实践</w:t>
      </w:r>
    </w:p>
    <w:p w:rsidR="00950062" w:rsidRDefault="00C077BC">
      <w:pPr>
        <w:spacing w:line="360" w:lineRule="auto"/>
        <w:ind w:firstLine="480"/>
        <w:rPr>
          <w:rFonts w:ascii="宋体" w:eastAsia="宋体" w:hAnsi="宋体" w:cs="宋体"/>
          <w:color w:val="000000" w:themeColor="text1"/>
          <w:sz w:val="24"/>
        </w:rPr>
      </w:pPr>
      <w:r>
        <w:rPr>
          <w:rFonts w:ascii="宋体" w:eastAsia="宋体" w:hAnsi="宋体" w:cs="宋体" w:hint="eastAsia"/>
          <w:color w:val="000000" w:themeColor="text1"/>
          <w:sz w:val="24"/>
        </w:rPr>
        <w:t>论述类文本是整套高考卷中最考验原创编者和审稿老师的试题，也是在审稿会的过程中我们讨论时间最长的试题。关于此文本主要有下列问题：</w:t>
      </w:r>
    </w:p>
    <w:p w:rsidR="00950062" w:rsidRDefault="00C077BC">
      <w:pPr>
        <w:numPr>
          <w:ilvl w:val="0"/>
          <w:numId w:val="6"/>
        </w:numPr>
        <w:spacing w:line="360" w:lineRule="auto"/>
        <w:ind w:firstLine="480"/>
        <w:rPr>
          <w:rFonts w:ascii="宋体" w:eastAsia="宋体" w:hAnsi="宋体" w:cs="宋体"/>
          <w:color w:val="000000" w:themeColor="text1"/>
          <w:sz w:val="24"/>
        </w:rPr>
      </w:pPr>
      <w:r>
        <w:rPr>
          <w:rFonts w:ascii="宋体" w:eastAsia="宋体" w:hAnsi="宋体" w:cs="宋体" w:hint="eastAsia"/>
          <w:color w:val="000000" w:themeColor="text1"/>
          <w:sz w:val="24"/>
        </w:rPr>
        <w:t>对文本的理解不到位，造成所设试题的答案不成立；</w:t>
      </w:r>
    </w:p>
    <w:p w:rsidR="00950062" w:rsidRDefault="00C077BC">
      <w:pPr>
        <w:numPr>
          <w:ilvl w:val="0"/>
          <w:numId w:val="6"/>
        </w:numPr>
        <w:spacing w:line="360" w:lineRule="auto"/>
        <w:ind w:firstLine="480"/>
        <w:rPr>
          <w:rFonts w:ascii="宋体" w:eastAsia="宋体" w:hAnsi="宋体" w:cs="宋体"/>
          <w:color w:val="000000" w:themeColor="text1"/>
          <w:sz w:val="24"/>
        </w:rPr>
      </w:pPr>
      <w:r>
        <w:rPr>
          <w:rFonts w:ascii="宋体" w:eastAsia="宋体" w:hAnsi="宋体" w:cs="宋体" w:hint="eastAsia"/>
          <w:color w:val="000000" w:themeColor="text1"/>
          <w:sz w:val="24"/>
        </w:rPr>
        <w:t>在设置试题时，试题设置模楞两可，甲认为说得通，乙认为说不通，理解角度不同，造成试题答案有争议；</w:t>
      </w:r>
    </w:p>
    <w:p w:rsidR="00950062" w:rsidRDefault="00C077BC">
      <w:pPr>
        <w:spacing w:line="360" w:lineRule="auto"/>
        <w:ind w:firstLine="480"/>
        <w:rPr>
          <w:rFonts w:ascii="宋体" w:hAnsi="宋体" w:cs="楷体"/>
          <w:color w:val="000000"/>
          <w:kern w:val="0"/>
          <w:sz w:val="24"/>
          <w:lang w:val="zh-CN"/>
        </w:rPr>
      </w:pPr>
      <w:r>
        <w:rPr>
          <w:rFonts w:ascii="宋体" w:eastAsia="宋体" w:hAnsi="宋体" w:cs="宋体" w:hint="eastAsia"/>
          <w:b/>
          <w:bCs/>
          <w:color w:val="000000" w:themeColor="text1"/>
          <w:sz w:val="24"/>
        </w:rPr>
        <w:t>例：联考四1A项</w:t>
      </w:r>
    </w:p>
    <w:p w:rsidR="00950062" w:rsidRDefault="00C077BC">
      <w:pPr>
        <w:numPr>
          <w:ilvl w:val="0"/>
          <w:numId w:val="7"/>
        </w:numPr>
        <w:spacing w:line="360" w:lineRule="auto"/>
        <w:ind w:firstLineChars="200" w:firstLine="480"/>
        <w:rPr>
          <w:rFonts w:ascii="宋体" w:eastAsia="宋体" w:hAnsi="宋体" w:cs="宋体"/>
          <w:color w:val="000000" w:themeColor="text1"/>
          <w:sz w:val="24"/>
        </w:rPr>
      </w:pPr>
      <w:r>
        <w:rPr>
          <w:rFonts w:ascii="宋体" w:hAnsi="宋体" w:cs="楷体" w:hint="eastAsia"/>
          <w:color w:val="000000"/>
          <w:kern w:val="0"/>
          <w:sz w:val="24"/>
          <w:lang w:val="zh-CN"/>
        </w:rPr>
        <w:t>谪戍也叫“适卒”“谪卒”，《说文解字》及晁错对秦时谪戍的追述中都有对谪戍的注解。</w:t>
      </w:r>
    </w:p>
    <w:p w:rsidR="00950062" w:rsidRDefault="00C077BC">
      <w:pPr>
        <w:spacing w:line="360" w:lineRule="auto"/>
        <w:ind w:firstLineChars="200" w:firstLine="480"/>
        <w:rPr>
          <w:rFonts w:ascii="宋体" w:hAnsi="宋体" w:cs="楷体"/>
          <w:color w:val="000000"/>
          <w:kern w:val="0"/>
          <w:sz w:val="24"/>
        </w:rPr>
      </w:pPr>
      <w:r>
        <w:rPr>
          <w:rFonts w:ascii="宋体" w:eastAsia="宋体" w:hAnsi="宋体" w:cs="宋体" w:hint="eastAsia"/>
          <w:kern w:val="0"/>
          <w:sz w:val="24"/>
          <w:lang w:val="zh-CN"/>
        </w:rPr>
        <w:t>【原文初稿】</w:t>
      </w:r>
      <w:r>
        <w:rPr>
          <w:rFonts w:ascii="楷体" w:eastAsia="楷体" w:hAnsi="楷体" w:cs="楷体" w:hint="eastAsia"/>
          <w:kern w:val="0"/>
          <w:sz w:val="24"/>
          <w:lang w:val="zh-CN"/>
        </w:rPr>
        <w:t>谪戍制是秦汉时期广泛推行的罚罪人戍边的一种司法制度。在传世文献中，谪戍一词最早见于晁错对秦时谪戍的追述：“秦之戍卒不能其水土，戍者死于边，输者偾于道，秦民见行，如往弃市。因以谪发之，名曰‘谪戍’。”《说文解字》释“谪”为“罚也”，“戍”为“守边也”。颜师古给“适卒”的注释曰：</w:t>
      </w:r>
      <w:r>
        <w:rPr>
          <w:rFonts w:ascii="楷体" w:eastAsia="楷体" w:hAnsi="楷体" w:cs="楷体" w:hint="eastAsia"/>
          <w:color w:val="000000"/>
          <w:kern w:val="0"/>
          <w:sz w:val="24"/>
          <w:lang w:val="zh-CN"/>
        </w:rPr>
        <w:t>“适，读曰谪。谪卒，谓卒之有罪谪者，即所谓谪戍。”</w:t>
      </w:r>
      <w:r>
        <w:rPr>
          <w:rFonts w:ascii="楷体" w:eastAsia="楷体" w:hAnsi="楷体" w:cs="楷体" w:hint="eastAsia"/>
          <w:kern w:val="0"/>
          <w:sz w:val="24"/>
          <w:lang w:val="zh-CN"/>
        </w:rPr>
        <w:t>从颜师古的注释中可以看出，充任谪卒的是有罪者。</w:t>
      </w:r>
      <w:r>
        <w:rPr>
          <w:rFonts w:ascii="楷体" w:eastAsia="楷体" w:hAnsi="楷体" w:cs="楷体" w:hint="eastAsia"/>
          <w:color w:val="C00000"/>
          <w:kern w:val="0"/>
          <w:sz w:val="24"/>
          <w:lang w:val="zh-CN"/>
        </w:rPr>
        <w:t> </w:t>
      </w:r>
    </w:p>
    <w:p w:rsidR="00950062" w:rsidRDefault="00C077BC">
      <w:pPr>
        <w:spacing w:line="360" w:lineRule="auto"/>
        <w:ind w:firstLineChars="200" w:firstLine="480"/>
        <w:rPr>
          <w:rFonts w:ascii="宋体" w:hAnsi="宋体" w:cs="楷体"/>
          <w:color w:val="000000"/>
          <w:kern w:val="0"/>
          <w:sz w:val="24"/>
          <w:lang w:val="zh-CN"/>
        </w:rPr>
      </w:pPr>
      <w:r>
        <w:rPr>
          <w:rFonts w:ascii="宋体" w:hAnsi="宋体" w:cs="楷体" w:hint="eastAsia"/>
          <w:color w:val="000000"/>
          <w:kern w:val="0"/>
          <w:sz w:val="24"/>
        </w:rPr>
        <w:t>【试题分析】《说文解字》只是单独解释了</w:t>
      </w:r>
      <w:r>
        <w:rPr>
          <w:rFonts w:ascii="宋体" w:eastAsia="宋体" w:hAnsi="宋体" w:cs="宋体" w:hint="eastAsia"/>
          <w:kern w:val="0"/>
          <w:sz w:val="24"/>
          <w:lang w:val="zh-CN"/>
        </w:rPr>
        <w:t>“谪”“戍”，并没有对“</w:t>
      </w:r>
      <w:r>
        <w:rPr>
          <w:rFonts w:ascii="宋体" w:hAnsi="宋体" w:cs="楷体" w:hint="eastAsia"/>
          <w:color w:val="000000"/>
          <w:kern w:val="0"/>
          <w:sz w:val="24"/>
          <w:lang w:val="zh-CN"/>
        </w:rPr>
        <w:t>谪戍”一词作注解；谪戍也叫“适卒”“谪卒”表述不当，“谪戍”表示一种制度，“适卒”“谪卒”表示一种人，故此项命为正确项是有争议的。</w:t>
      </w:r>
    </w:p>
    <w:p w:rsidR="00950062" w:rsidRDefault="00C077BC">
      <w:pPr>
        <w:spacing w:line="360" w:lineRule="auto"/>
        <w:ind w:firstLineChars="200" w:firstLine="480"/>
        <w:rPr>
          <w:rFonts w:ascii="宋体" w:hAnsi="宋体" w:cs="楷体"/>
          <w:b/>
          <w:color w:val="000000"/>
          <w:kern w:val="0"/>
          <w:sz w:val="24"/>
        </w:rPr>
      </w:pPr>
      <w:r>
        <w:rPr>
          <w:rFonts w:ascii="宋体" w:hAnsi="宋体" w:cs="楷体" w:hint="eastAsia"/>
          <w:color w:val="000000"/>
          <w:kern w:val="0"/>
          <w:sz w:val="24"/>
          <w:lang w:val="zh-CN"/>
        </w:rPr>
        <w:t>【原文修改】</w:t>
      </w:r>
      <w:r>
        <w:rPr>
          <w:rFonts w:ascii="楷体" w:eastAsia="楷体" w:hAnsi="楷体" w:cs="楷体" w:hint="eastAsia"/>
          <w:bCs/>
          <w:kern w:val="0"/>
          <w:sz w:val="24"/>
          <w:lang w:val="zh-CN"/>
        </w:rPr>
        <w:t>谪戍制是秦汉时期广泛推行的罚罪人戍边的一种司法制度，</w:t>
      </w:r>
      <w:r>
        <w:rPr>
          <w:rFonts w:ascii="楷体" w:eastAsia="楷体" w:hAnsi="楷体" w:cs="楷体" w:hint="eastAsia"/>
          <w:b/>
          <w:kern w:val="0"/>
          <w:sz w:val="24"/>
          <w:lang w:val="zh-CN"/>
        </w:rPr>
        <w:t>被谪戍者常称作“谪徒”“适卒”“谪卒”等。（查阅相关资料，原文有黑体部分的内容）</w:t>
      </w:r>
    </w:p>
    <w:p w:rsidR="00950062" w:rsidRDefault="00C077BC">
      <w:pPr>
        <w:spacing w:line="360" w:lineRule="auto"/>
        <w:rPr>
          <w:rFonts w:ascii="宋体" w:eastAsia="宋体" w:hAnsi="宋体" w:cs="宋体"/>
          <w:color w:val="000000" w:themeColor="text1"/>
          <w:sz w:val="24"/>
        </w:rPr>
      </w:pPr>
      <w:r>
        <w:rPr>
          <w:rFonts w:ascii="宋体" w:eastAsia="宋体" w:hAnsi="宋体" w:cs="宋体" w:hint="eastAsia"/>
          <w:kern w:val="0"/>
          <w:sz w:val="24"/>
        </w:rPr>
        <w:t xml:space="preserve">    【试题修改】谪</w:t>
      </w:r>
      <w:r>
        <w:rPr>
          <w:rFonts w:ascii="宋体" w:hAnsi="宋体" w:cs="楷体" w:hint="eastAsia"/>
          <w:color w:val="000000"/>
          <w:kern w:val="0"/>
          <w:sz w:val="24"/>
          <w:lang w:val="zh-CN"/>
        </w:rPr>
        <w:t>戍之人也叫“适卒”“谪卒”等，晁错对秦时的追述和颜师古都有对谪戍的相关解释。</w:t>
      </w:r>
    </w:p>
    <w:p w:rsidR="00950062" w:rsidRDefault="00C077BC">
      <w:pPr>
        <w:numPr>
          <w:ilvl w:val="0"/>
          <w:numId w:val="6"/>
        </w:numPr>
        <w:spacing w:line="360" w:lineRule="auto"/>
        <w:ind w:firstLine="480"/>
        <w:rPr>
          <w:rFonts w:ascii="宋体" w:eastAsia="宋体" w:hAnsi="宋体" w:cs="宋体"/>
          <w:color w:val="000000" w:themeColor="text1"/>
          <w:sz w:val="24"/>
        </w:rPr>
      </w:pPr>
      <w:r>
        <w:rPr>
          <w:rFonts w:ascii="宋体" w:eastAsia="宋体" w:hAnsi="宋体" w:cs="宋体" w:hint="eastAsia"/>
          <w:color w:val="000000" w:themeColor="text1"/>
          <w:sz w:val="24"/>
        </w:rPr>
        <w:t>原文的某句话有歧义，造成试题的歧义；原文进行了删减，本身不太严</w:t>
      </w:r>
      <w:r>
        <w:rPr>
          <w:rFonts w:ascii="宋体" w:eastAsia="宋体" w:hAnsi="宋体" w:cs="宋体" w:hint="eastAsia"/>
          <w:color w:val="000000" w:themeColor="text1"/>
          <w:sz w:val="24"/>
        </w:rPr>
        <w:lastRenderedPageBreak/>
        <w:t>密，导致所命试题有空白区；</w:t>
      </w:r>
    </w:p>
    <w:p w:rsidR="00950062" w:rsidRDefault="00C077BC">
      <w:pPr>
        <w:numPr>
          <w:ilvl w:val="0"/>
          <w:numId w:val="6"/>
        </w:numPr>
        <w:spacing w:line="360" w:lineRule="auto"/>
        <w:ind w:firstLine="480"/>
        <w:rPr>
          <w:rFonts w:ascii="宋体" w:eastAsia="宋体" w:hAnsi="宋体" w:cs="宋体"/>
          <w:color w:val="000000" w:themeColor="text1"/>
          <w:sz w:val="24"/>
        </w:rPr>
      </w:pPr>
      <w:r>
        <w:rPr>
          <w:rFonts w:ascii="宋体" w:eastAsia="宋体" w:hAnsi="宋体" w:cs="宋体" w:hint="eastAsia"/>
          <w:color w:val="000000" w:themeColor="text1"/>
          <w:sz w:val="24"/>
        </w:rPr>
        <w:t>命制试题时区分度不明显，或太难，或太易；</w:t>
      </w:r>
    </w:p>
    <w:p w:rsidR="00950062" w:rsidRDefault="00C077BC">
      <w:pPr>
        <w:spacing w:line="360" w:lineRule="auto"/>
        <w:ind w:firstLineChars="200" w:firstLine="480"/>
        <w:rPr>
          <w:rFonts w:ascii="宋体" w:eastAsia="宋体" w:hAnsi="宋体" w:cs="宋体"/>
          <w:b/>
          <w:bCs/>
          <w:color w:val="000000" w:themeColor="text1"/>
          <w:sz w:val="24"/>
        </w:rPr>
      </w:pPr>
      <w:r>
        <w:rPr>
          <w:rFonts w:ascii="宋体" w:eastAsia="宋体" w:hAnsi="宋体" w:cs="宋体" w:hint="eastAsia"/>
          <w:color w:val="000000" w:themeColor="text1"/>
          <w:sz w:val="24"/>
        </w:rPr>
        <w:t>5.命制试题时能力层级混杂，没有体现2017年高考卷的特色；</w:t>
      </w:r>
    </w:p>
    <w:p w:rsidR="00950062" w:rsidRDefault="00C077B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 xml:space="preserve">    6.解析没有解释到真正错误的原因，略显牵强。</w:t>
      </w:r>
    </w:p>
    <w:p w:rsidR="00950062" w:rsidRDefault="00C077BC">
      <w:pPr>
        <w:spacing w:line="360" w:lineRule="auto"/>
        <w:ind w:firstLine="480"/>
        <w:rPr>
          <w:rFonts w:ascii="宋体" w:eastAsia="宋体" w:hAnsi="宋体" w:cs="宋体"/>
          <w:b/>
          <w:bCs/>
          <w:color w:val="000000" w:themeColor="text1"/>
          <w:sz w:val="24"/>
        </w:rPr>
      </w:pPr>
      <w:r>
        <w:rPr>
          <w:rFonts w:ascii="宋体" w:eastAsia="宋体" w:hAnsi="宋体" w:cs="宋体" w:hint="eastAsia"/>
          <w:color w:val="000000" w:themeColor="text1"/>
          <w:sz w:val="24"/>
        </w:rPr>
        <w:t xml:space="preserve"> </w:t>
      </w:r>
      <w:r>
        <w:rPr>
          <w:rFonts w:ascii="宋体" w:eastAsia="宋体" w:hAnsi="宋体" w:cs="宋体" w:hint="eastAsia"/>
          <w:b/>
          <w:bCs/>
          <w:color w:val="000000" w:themeColor="text1"/>
          <w:sz w:val="24"/>
        </w:rPr>
        <w:t>例：2018年调研卷</w:t>
      </w:r>
      <w:r w:rsidR="00283876">
        <w:rPr>
          <w:rFonts w:ascii="宋体" w:eastAsia="宋体" w:hAnsi="宋体" w:cs="宋体" w:hint="eastAsia"/>
          <w:b/>
          <w:bCs/>
          <w:color w:val="000000" w:themeColor="text1"/>
          <w:sz w:val="24"/>
        </w:rPr>
        <w:fldChar w:fldCharType="begin"/>
      </w:r>
      <w:r>
        <w:rPr>
          <w:rFonts w:ascii="宋体" w:eastAsia="宋体" w:hAnsi="宋体" w:cs="宋体" w:hint="eastAsia"/>
          <w:b/>
          <w:bCs/>
          <w:color w:val="000000" w:themeColor="text1"/>
          <w:sz w:val="24"/>
        </w:rPr>
        <w:instrText xml:space="preserve"> = 1 \* ROMAN \* MERGEFORMAT </w:instrText>
      </w:r>
      <w:r w:rsidR="00283876">
        <w:rPr>
          <w:rFonts w:ascii="宋体" w:eastAsia="宋体" w:hAnsi="宋体" w:cs="宋体" w:hint="eastAsia"/>
          <w:b/>
          <w:bCs/>
          <w:color w:val="000000" w:themeColor="text1"/>
          <w:sz w:val="24"/>
        </w:rPr>
        <w:fldChar w:fldCharType="separate"/>
      </w:r>
      <w:r>
        <w:rPr>
          <w:b/>
          <w:bCs/>
          <w:sz w:val="24"/>
        </w:rPr>
        <w:t>I</w:t>
      </w:r>
      <w:r w:rsidR="00283876">
        <w:rPr>
          <w:rFonts w:ascii="宋体" w:eastAsia="宋体" w:hAnsi="宋体" w:cs="宋体" w:hint="eastAsia"/>
          <w:b/>
          <w:bCs/>
          <w:color w:val="000000" w:themeColor="text1"/>
          <w:sz w:val="24"/>
        </w:rPr>
        <w:fldChar w:fldCharType="end"/>
      </w:r>
      <w:r>
        <w:rPr>
          <w:rFonts w:ascii="宋体" w:eastAsia="宋体" w:hAnsi="宋体" w:cs="宋体" w:hint="eastAsia"/>
          <w:b/>
          <w:bCs/>
          <w:color w:val="000000" w:themeColor="text1"/>
          <w:sz w:val="24"/>
        </w:rPr>
        <w:t xml:space="preserve"> 第3题</w:t>
      </w:r>
    </w:p>
    <w:p w:rsidR="00950062" w:rsidRDefault="00C077B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【原稿】根据原文内容，下列说法不正确的一项是</w:t>
      </w:r>
    </w:p>
    <w:p w:rsidR="00950062" w:rsidRDefault="00C077B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A．历史上漕运线路的变化，特别是延长，使得漕粮运输成为了一项巨大的工程。</w:t>
      </w:r>
    </w:p>
    <w:p w:rsidR="00950062" w:rsidRDefault="00C077B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B．在漕运调节市场问题上，如果说宋代以籴入为主，那么明清时期则以粜为主。</w:t>
      </w:r>
    </w:p>
    <w:p w:rsidR="00950062" w:rsidRDefault="00C077B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C．清代漕粮的截留与拨运至乾隆时进入高峰状态，有持续性强、规模大、频率高特点。</w:t>
      </w:r>
    </w:p>
    <w:p w:rsidR="00950062" w:rsidRDefault="00C077B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D．清廷要维系地方社会秩序稳定必须通过漕运来重点解决重要区域出现的社会问题。</w:t>
      </w:r>
    </w:p>
    <w:p w:rsidR="00950062" w:rsidRDefault="00C077B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【原文相关内容】A项，</w:t>
      </w:r>
      <w:r>
        <w:rPr>
          <w:rFonts w:ascii="楷体" w:eastAsia="楷体" w:hAnsi="楷体" w:cs="楷体" w:hint="eastAsia"/>
          <w:szCs w:val="21"/>
        </w:rPr>
        <w:t>漕运线路的变化，尤其是漕运线路延长，</w:t>
      </w:r>
      <w:r>
        <w:rPr>
          <w:rFonts w:ascii="楷体" w:eastAsia="楷体" w:hAnsi="楷体" w:cs="楷体" w:hint="eastAsia"/>
          <w:color w:val="000000" w:themeColor="text1"/>
          <w:szCs w:val="21"/>
        </w:rPr>
        <w:t>使</w:t>
      </w:r>
      <w:r>
        <w:rPr>
          <w:rFonts w:ascii="楷体" w:eastAsia="楷体" w:hAnsi="楷体" w:cs="楷体" w:hint="eastAsia"/>
          <w:szCs w:val="21"/>
        </w:rPr>
        <w:t>漕粮的运输成为一项巨大的工程；B项，如果说，宋代是以籴入为主，明清时期则以粜为主；C项，清代漕粮的截留与拨运从康熙年间开始逐渐递增，至乾隆时期进入高峰状态，表现出持续性强、规模大、频率高的特点；D项，清代朝廷认识到漕粮资源的社会意义，利用漕运线路所具有的空间优势与便利条件，充分发挥漕运及线路的流动意义，在不增加物资、运输等成本的情况下，广泛发挥漕运的社会功能，重点解决了运河一线、长江中下游、直隶地区等重要区域出现的影响国计民生的社会问题。</w:t>
      </w:r>
    </w:p>
    <w:p w:rsidR="00950062" w:rsidRDefault="00C077BC">
      <w:pPr>
        <w:spacing w:line="360" w:lineRule="auto"/>
        <w:ind w:firstLine="480"/>
        <w:rPr>
          <w:rFonts w:ascii="宋体" w:eastAsia="宋体" w:hAnsi="宋体" w:cs="宋体"/>
          <w:color w:val="000000" w:themeColor="text1"/>
          <w:sz w:val="24"/>
        </w:rPr>
      </w:pPr>
      <w:r>
        <w:rPr>
          <w:rFonts w:ascii="宋体" w:eastAsia="宋体" w:hAnsi="宋体" w:cs="宋体" w:hint="eastAsia"/>
          <w:color w:val="000000" w:themeColor="text1"/>
          <w:sz w:val="24"/>
        </w:rPr>
        <w:t>【试题分析】A项为对原文第一段的转述，B项为对原文的直述，即与原文内容几乎无区别， C项为对原文第五段部分内容的概括，D项为对原文第六段内容的概括。这四个选项最大的问题在于：一是试题多以理解和概括为主，没有体现2017年第3题加大对逻辑推断能力的考查特点。二是试题设误太简单，D项，“必须”一看便是说法绝对，此题答案虽无争议，但考查意义不大。</w:t>
      </w:r>
    </w:p>
    <w:p w:rsidR="00950062" w:rsidRDefault="00C077B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【修改后】根据原文内容，下列说法不正确的一项是</w:t>
      </w:r>
    </w:p>
    <w:p w:rsidR="00950062" w:rsidRDefault="00C077BC">
      <w:pPr>
        <w:numPr>
          <w:ilvl w:val="0"/>
          <w:numId w:val="8"/>
        </w:num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历史上漕运线路的变化，特别是延长，使得漕粮运输成为了一项巨大的工程。</w:t>
      </w:r>
    </w:p>
    <w:p w:rsidR="00950062" w:rsidRDefault="00C077BC">
      <w:pPr>
        <w:numPr>
          <w:ilvl w:val="0"/>
          <w:numId w:val="8"/>
        </w:num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lastRenderedPageBreak/>
        <w:t>明清时期对漕粮的调拨、截留完全是因事而粜，没有制度限定，较之宋代更为灵活。</w:t>
      </w:r>
    </w:p>
    <w:p w:rsidR="00950062" w:rsidRDefault="00C077BC">
      <w:pPr>
        <w:numPr>
          <w:ilvl w:val="0"/>
          <w:numId w:val="8"/>
        </w:num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如果需要增加物质、运输等成本，清廷就不会再发挥漕运及其线路的功能。</w:t>
      </w:r>
    </w:p>
    <w:p w:rsidR="00950062" w:rsidRDefault="00C077BC">
      <w:pPr>
        <w:numPr>
          <w:ilvl w:val="0"/>
          <w:numId w:val="8"/>
        </w:num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清廷利用漕运的空间优势与使得条件，发挥其功能 ，解决了一些影响国计民生的问题。</w:t>
      </w:r>
    </w:p>
    <w:p w:rsidR="00950062" w:rsidRDefault="00C077B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【试题分析】此题一是命题形式的改变，将原来转述与直述的内容扩展为判断或推断。二是将试题答案增加了难度，设为推理题，学生需要根据原文第五段内容在理解的基础上自行辨别。</w:t>
      </w:r>
    </w:p>
    <w:p w:rsidR="00950062" w:rsidRDefault="00C077B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【答案】C  假设不成立，物资、运输成本不是发展漕运的决定性因素。</w:t>
      </w:r>
    </w:p>
    <w:p w:rsidR="00950062" w:rsidRDefault="00C077BC">
      <w:pPr>
        <w:spacing w:line="360" w:lineRule="auto"/>
        <w:rPr>
          <w:rFonts w:ascii="宋体" w:eastAsia="宋体" w:hAnsi="宋体" w:cs="宋体"/>
          <w:b/>
          <w:bCs/>
          <w:color w:val="000000" w:themeColor="text1"/>
          <w:sz w:val="24"/>
        </w:rPr>
      </w:pPr>
      <w:r>
        <w:rPr>
          <w:rFonts w:ascii="宋体" w:eastAsia="宋体" w:hAnsi="宋体" w:cs="宋体" w:hint="eastAsia"/>
          <w:b/>
          <w:bCs/>
          <w:color w:val="000000" w:themeColor="text1"/>
          <w:sz w:val="24"/>
        </w:rPr>
        <w:t>五、总结</w:t>
      </w:r>
    </w:p>
    <w:p w:rsidR="00950062" w:rsidRDefault="00C077B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语文学科本身是一项综合性学科，论述类文本也不例外。命题者在命制试题时不可能简单地将理解、分析概括、判断推理等能力分那么清楚，它们之间是相互联系的。如理解能力，除了转述原文外，命题者也可根根据自己的理解设置推断题。如概括分析能力，除了进行文章思路的概括外，命题者也可加入一些其他内容，扰乱考生对文本的理解信息。我们只能说在这种你中有我、我中有你的情况下，看它更突出考查哪种能力，体现了哪种价值观，命题意图是什么，命题方法是什么，最起码不要让我们的研究走偏方向。</w:t>
      </w:r>
    </w:p>
    <w:p w:rsidR="00950062" w:rsidRDefault="00950062">
      <w:pPr>
        <w:spacing w:line="360" w:lineRule="auto"/>
        <w:rPr>
          <w:rFonts w:ascii="宋体" w:eastAsia="宋体" w:hAnsi="宋体" w:cs="宋体"/>
          <w:color w:val="000000" w:themeColor="text1"/>
          <w:sz w:val="24"/>
        </w:rPr>
      </w:pPr>
    </w:p>
    <w:p w:rsidR="00950062" w:rsidRDefault="00950062">
      <w:pPr>
        <w:spacing w:line="360" w:lineRule="auto"/>
        <w:rPr>
          <w:rFonts w:ascii="宋体" w:eastAsia="宋体" w:hAnsi="宋体" w:cs="宋体"/>
          <w:color w:val="000000" w:themeColor="text1"/>
          <w:sz w:val="24"/>
        </w:rPr>
      </w:pPr>
    </w:p>
    <w:p w:rsidR="00950062" w:rsidRDefault="00950062">
      <w:pPr>
        <w:spacing w:line="360" w:lineRule="auto"/>
        <w:rPr>
          <w:rFonts w:ascii="宋体" w:eastAsia="宋体" w:hAnsi="宋体" w:cs="宋体"/>
          <w:color w:val="000000" w:themeColor="text1"/>
          <w:sz w:val="24"/>
        </w:rPr>
      </w:pPr>
    </w:p>
    <w:p w:rsidR="00950062" w:rsidRDefault="00C077B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【参考文献】</w:t>
      </w:r>
    </w:p>
    <w:p w:rsidR="00950062" w:rsidRDefault="00C077BC">
      <w:pPr>
        <w:numPr>
          <w:ilvl w:val="0"/>
          <w:numId w:val="9"/>
        </w:num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2013-2018年《普通高等学校招生全国统一考试大纲的说明》，高等教育出版社</w:t>
      </w:r>
    </w:p>
    <w:p w:rsidR="00950062" w:rsidRDefault="00C077BC">
      <w:pPr>
        <w:numPr>
          <w:ilvl w:val="0"/>
          <w:numId w:val="9"/>
        </w:num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2017-2018年《试题调研》现代文阅读，新疆青少年出版社</w:t>
      </w:r>
    </w:p>
    <w:p w:rsidR="00950062" w:rsidRDefault="00C077BC">
      <w:pPr>
        <w:numPr>
          <w:ilvl w:val="0"/>
          <w:numId w:val="9"/>
        </w:num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2013-2018年《高考文科试题分析》，高等教育出版社</w:t>
      </w:r>
    </w:p>
    <w:p w:rsidR="00950062" w:rsidRDefault="00C077BC">
      <w:pPr>
        <w:numPr>
          <w:ilvl w:val="0"/>
          <w:numId w:val="9"/>
        </w:num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2013-2017年语文高考真题</w:t>
      </w:r>
    </w:p>
    <w:p w:rsidR="00950062" w:rsidRDefault="00C077BC">
      <w:pPr>
        <w:numPr>
          <w:ilvl w:val="0"/>
          <w:numId w:val="9"/>
        </w:num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《新课程语文学科高考能力标准（含试题标准）》，海峡出版发行集团 福建教育出版社，2010年12月第1版</w:t>
      </w:r>
    </w:p>
    <w:p w:rsidR="00950062" w:rsidRDefault="00C077BC">
      <w:pPr>
        <w:numPr>
          <w:ilvl w:val="0"/>
          <w:numId w:val="9"/>
        </w:num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lastRenderedPageBreak/>
        <w:t>《逻辑学教程》，中国人民大学出版社，张志诚</w:t>
      </w:r>
    </w:p>
    <w:p w:rsidR="00950062" w:rsidRDefault="00950062">
      <w:pPr>
        <w:spacing w:line="360" w:lineRule="auto"/>
        <w:rPr>
          <w:rFonts w:ascii="宋体" w:eastAsia="宋体" w:hAnsi="宋体" w:cs="宋体"/>
          <w:color w:val="000000" w:themeColor="text1"/>
          <w:sz w:val="24"/>
        </w:rPr>
      </w:pPr>
      <w:bookmarkStart w:id="0" w:name="_GoBack"/>
      <w:bookmarkEnd w:id="0"/>
    </w:p>
    <w:sectPr w:rsidR="00950062" w:rsidSect="00950062">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79D" w:rsidRDefault="0005679D" w:rsidP="00950062">
      <w:r>
        <w:separator/>
      </w:r>
    </w:p>
  </w:endnote>
  <w:endnote w:type="continuationSeparator" w:id="0">
    <w:p w:rsidR="0005679D" w:rsidRDefault="0005679D" w:rsidP="009500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微软雅黑"/>
    <w:charset w:val="86"/>
    <w:family w:val="auto"/>
    <w:pitch w:val="default"/>
    <w:sig w:usb0="00000000" w:usb1="00000000" w:usb2="00000016" w:usb3="00000000" w:csb0="00040001" w:csb1="00000000"/>
  </w:font>
  <w:font w:name="楷体">
    <w:altName w:val="楷体_GB2312"/>
    <w:charset w:val="86"/>
    <w:family w:val="auto"/>
    <w:pitch w:val="default"/>
    <w:sig w:usb0="00000000" w:usb1="00000000" w:usb2="00000016" w:usb3="00000000" w:csb0="00040001"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062" w:rsidRDefault="00283876">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950062" w:rsidRDefault="00283876">
                <w:pPr>
                  <w:pStyle w:val="a3"/>
                </w:pPr>
                <w:r>
                  <w:rPr>
                    <w:rFonts w:hint="eastAsia"/>
                  </w:rPr>
                  <w:fldChar w:fldCharType="begin"/>
                </w:r>
                <w:r w:rsidR="00C077BC">
                  <w:rPr>
                    <w:rFonts w:hint="eastAsia"/>
                  </w:rPr>
                  <w:instrText xml:space="preserve"> PAGE  \* MERGEFORMAT </w:instrText>
                </w:r>
                <w:r>
                  <w:rPr>
                    <w:rFonts w:hint="eastAsia"/>
                  </w:rPr>
                  <w:fldChar w:fldCharType="separate"/>
                </w:r>
                <w:r w:rsidR="00C53BAE">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79D" w:rsidRDefault="0005679D" w:rsidP="00950062">
      <w:r>
        <w:separator/>
      </w:r>
    </w:p>
  </w:footnote>
  <w:footnote w:type="continuationSeparator" w:id="0">
    <w:p w:rsidR="0005679D" w:rsidRDefault="0005679D" w:rsidP="009500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BAE" w:rsidRDefault="00C53BAE">
    <w:pPr>
      <w:pStyle w:val="a4"/>
    </w:pPr>
    <w:r>
      <w:rPr>
        <w:noProof/>
      </w:rPr>
      <w:drawing>
        <wp:anchor distT="0" distB="0" distL="114300" distR="114300" simplePos="0" relativeHeight="251660288" behindDoc="1" locked="0" layoutInCell="1" allowOverlap="1">
          <wp:simplePos x="0" y="0"/>
          <wp:positionH relativeFrom="column">
            <wp:posOffset>27945</wp:posOffset>
          </wp:positionH>
          <wp:positionV relativeFrom="paragraph">
            <wp:posOffset>3909923</wp:posOffset>
          </wp:positionV>
          <wp:extent cx="4818645" cy="2012050"/>
          <wp:effectExtent l="190500" t="533400" r="172455" b="521600"/>
          <wp:wrapNone/>
          <wp:docPr id="2" name="图片 2" descr="水印"/>
          <wp:cNvGraphicFramePr/>
          <a:graphic xmlns:a="http://schemas.openxmlformats.org/drawingml/2006/main">
            <a:graphicData uri="http://schemas.openxmlformats.org/drawingml/2006/picture">
              <pic:pic xmlns:pic="http://schemas.openxmlformats.org/drawingml/2006/picture">
                <pic:nvPicPr>
                  <pic:cNvPr id="0" name="Picture 3" descr="水印"/>
                  <pic:cNvPicPr>
                    <a:picLocks noChangeAspect="1" noChangeArrowheads="1"/>
                  </pic:cNvPicPr>
                </pic:nvPicPr>
                <pic:blipFill>
                  <a:blip r:embed="rId1" cstate="print"/>
                  <a:srcRect/>
                  <a:stretch>
                    <a:fillRect/>
                  </a:stretch>
                </pic:blipFill>
                <pic:spPr bwMode="auto">
                  <a:xfrm rot="794139">
                    <a:off x="0" y="0"/>
                    <a:ext cx="4818645" cy="2012050"/>
                  </a:xfrm>
                  <a:prstGeom prst="rect">
                    <a:avLst/>
                  </a:prstGeom>
                  <a:noFill/>
                </pic:spPr>
              </pic:pic>
            </a:graphicData>
          </a:graphic>
        </wp:anchor>
      </w:drawing>
    </w:r>
    <w:r>
      <w:rPr>
        <w:noProof/>
      </w:rPr>
      <w:drawing>
        <wp:anchor distT="0" distB="0" distL="114300" distR="114300" simplePos="0" relativeHeight="251659264" behindDoc="1" locked="0" layoutInCell="1" allowOverlap="1">
          <wp:simplePos x="0" y="0"/>
          <wp:positionH relativeFrom="column">
            <wp:posOffset>174862</wp:posOffset>
          </wp:positionH>
          <wp:positionV relativeFrom="paragraph">
            <wp:posOffset>698149</wp:posOffset>
          </wp:positionV>
          <wp:extent cx="5255525" cy="2195546"/>
          <wp:effectExtent l="171450" t="685800" r="192775" b="661954"/>
          <wp:wrapNone/>
          <wp:docPr id="1" name="图片 1" descr="水印"/>
          <wp:cNvGraphicFramePr/>
          <a:graphic xmlns:a="http://schemas.openxmlformats.org/drawingml/2006/main">
            <a:graphicData uri="http://schemas.openxmlformats.org/drawingml/2006/picture">
              <pic:pic xmlns:pic="http://schemas.openxmlformats.org/drawingml/2006/picture">
                <pic:nvPicPr>
                  <pic:cNvPr id="0" name="Picture 2" descr="水印"/>
                  <pic:cNvPicPr>
                    <a:picLocks noChangeAspect="1" noChangeArrowheads="1"/>
                  </pic:cNvPicPr>
                </pic:nvPicPr>
                <pic:blipFill>
                  <a:blip r:embed="rId1" cstate="print"/>
                  <a:srcRect/>
                  <a:stretch>
                    <a:fillRect/>
                  </a:stretch>
                </pic:blipFill>
                <pic:spPr bwMode="auto">
                  <a:xfrm rot="961646">
                    <a:off x="0" y="0"/>
                    <a:ext cx="5255525" cy="2195546"/>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ED01D"/>
    <w:multiLevelType w:val="singleLevel"/>
    <w:tmpl w:val="5ACED01D"/>
    <w:lvl w:ilvl="0">
      <w:start w:val="1"/>
      <w:numFmt w:val="chineseCounting"/>
      <w:suff w:val="nothing"/>
      <w:lvlText w:val="%1、"/>
      <w:lvlJc w:val="left"/>
    </w:lvl>
  </w:abstractNum>
  <w:abstractNum w:abstractNumId="1">
    <w:nsid w:val="5ACF0990"/>
    <w:multiLevelType w:val="singleLevel"/>
    <w:tmpl w:val="5ACF0990"/>
    <w:lvl w:ilvl="0">
      <w:start w:val="1"/>
      <w:numFmt w:val="decimal"/>
      <w:lvlText w:val="%1."/>
      <w:lvlJc w:val="left"/>
      <w:pPr>
        <w:tabs>
          <w:tab w:val="left" w:pos="312"/>
        </w:tabs>
      </w:pPr>
    </w:lvl>
  </w:abstractNum>
  <w:abstractNum w:abstractNumId="2">
    <w:nsid w:val="5AD07B20"/>
    <w:multiLevelType w:val="singleLevel"/>
    <w:tmpl w:val="5AD07B20"/>
    <w:lvl w:ilvl="0">
      <w:start w:val="1"/>
      <w:numFmt w:val="decimal"/>
      <w:suff w:val="nothing"/>
      <w:lvlText w:val="（%1）"/>
      <w:lvlJc w:val="left"/>
    </w:lvl>
  </w:abstractNum>
  <w:abstractNum w:abstractNumId="3">
    <w:nsid w:val="5ADADA0C"/>
    <w:multiLevelType w:val="singleLevel"/>
    <w:tmpl w:val="5ADADA0C"/>
    <w:lvl w:ilvl="0">
      <w:start w:val="3"/>
      <w:numFmt w:val="decimal"/>
      <w:lvlText w:val="%1."/>
      <w:lvlJc w:val="left"/>
      <w:pPr>
        <w:tabs>
          <w:tab w:val="left" w:pos="312"/>
        </w:tabs>
      </w:pPr>
    </w:lvl>
  </w:abstractNum>
  <w:abstractNum w:abstractNumId="4">
    <w:nsid w:val="5ADD30AD"/>
    <w:multiLevelType w:val="singleLevel"/>
    <w:tmpl w:val="5ADD30AD"/>
    <w:lvl w:ilvl="0">
      <w:start w:val="1"/>
      <w:numFmt w:val="decimal"/>
      <w:suff w:val="nothing"/>
      <w:lvlText w:val="（%1）"/>
      <w:lvlJc w:val="left"/>
    </w:lvl>
  </w:abstractNum>
  <w:abstractNum w:abstractNumId="5">
    <w:nsid w:val="5ADD4EAA"/>
    <w:multiLevelType w:val="singleLevel"/>
    <w:tmpl w:val="5ADD4EAA"/>
    <w:lvl w:ilvl="0">
      <w:start w:val="1"/>
      <w:numFmt w:val="decimal"/>
      <w:lvlText w:val="%1."/>
      <w:lvlJc w:val="left"/>
      <w:pPr>
        <w:tabs>
          <w:tab w:val="left" w:pos="312"/>
        </w:tabs>
      </w:pPr>
    </w:lvl>
  </w:abstractNum>
  <w:abstractNum w:abstractNumId="6">
    <w:nsid w:val="5ADD54C4"/>
    <w:multiLevelType w:val="singleLevel"/>
    <w:tmpl w:val="5ADD54C4"/>
    <w:lvl w:ilvl="0">
      <w:start w:val="1"/>
      <w:numFmt w:val="upperLetter"/>
      <w:suff w:val="nothing"/>
      <w:lvlText w:val="%1．"/>
      <w:lvlJc w:val="left"/>
    </w:lvl>
  </w:abstractNum>
  <w:abstractNum w:abstractNumId="7">
    <w:nsid w:val="5ADD7A97"/>
    <w:multiLevelType w:val="singleLevel"/>
    <w:tmpl w:val="5ADD7A97"/>
    <w:lvl w:ilvl="0">
      <w:start w:val="1"/>
      <w:numFmt w:val="upperLetter"/>
      <w:suff w:val="nothing"/>
      <w:lvlText w:val="%1．"/>
      <w:lvlJc w:val="left"/>
    </w:lvl>
  </w:abstractNum>
  <w:abstractNum w:abstractNumId="8">
    <w:nsid w:val="5ADD97D9"/>
    <w:multiLevelType w:val="singleLevel"/>
    <w:tmpl w:val="5ADD97D9"/>
    <w:lvl w:ilvl="0">
      <w:start w:val="1"/>
      <w:numFmt w:val="decimal"/>
      <w:lvlText w:val="%1."/>
      <w:lvlJc w:val="left"/>
      <w:pPr>
        <w:tabs>
          <w:tab w:val="left" w:pos="312"/>
        </w:tabs>
      </w:pPr>
    </w:lvl>
  </w:abstractNum>
  <w:num w:numId="1">
    <w:abstractNumId w:val="0"/>
  </w:num>
  <w:num w:numId="2">
    <w:abstractNumId w:val="2"/>
  </w:num>
  <w:num w:numId="3">
    <w:abstractNumId w:val="3"/>
  </w:num>
  <w:num w:numId="4">
    <w:abstractNumId w:val="4"/>
  </w:num>
  <w:num w:numId="5">
    <w:abstractNumId w:val="1"/>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6"/>
  <w:noPunctuationKerning/>
  <w:characterSpacingControl w:val="compressPunctuation"/>
  <w:hdrShapeDefaults>
    <o:shapedefaults v:ext="edit" spidmax="717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BA6571F"/>
    <w:rsid w:val="0005679D"/>
    <w:rsid w:val="0021570C"/>
    <w:rsid w:val="00283876"/>
    <w:rsid w:val="003C6318"/>
    <w:rsid w:val="004D0F12"/>
    <w:rsid w:val="00950062"/>
    <w:rsid w:val="00A57ACF"/>
    <w:rsid w:val="00C077BC"/>
    <w:rsid w:val="00C53BAE"/>
    <w:rsid w:val="01D91217"/>
    <w:rsid w:val="01DA575E"/>
    <w:rsid w:val="03057423"/>
    <w:rsid w:val="03283E7B"/>
    <w:rsid w:val="0539704E"/>
    <w:rsid w:val="080E4BFF"/>
    <w:rsid w:val="0D6872E3"/>
    <w:rsid w:val="0FAF7F2D"/>
    <w:rsid w:val="10FD58FF"/>
    <w:rsid w:val="12B36495"/>
    <w:rsid w:val="13C77EB9"/>
    <w:rsid w:val="141B044A"/>
    <w:rsid w:val="14742321"/>
    <w:rsid w:val="161D344B"/>
    <w:rsid w:val="163367C4"/>
    <w:rsid w:val="190409FD"/>
    <w:rsid w:val="1A492B55"/>
    <w:rsid w:val="1BA6571F"/>
    <w:rsid w:val="1DFC5B3A"/>
    <w:rsid w:val="20164CDE"/>
    <w:rsid w:val="232D380A"/>
    <w:rsid w:val="23A51B7F"/>
    <w:rsid w:val="24F270C1"/>
    <w:rsid w:val="24FA347E"/>
    <w:rsid w:val="25385AE4"/>
    <w:rsid w:val="25A45D51"/>
    <w:rsid w:val="26651D4F"/>
    <w:rsid w:val="26D44982"/>
    <w:rsid w:val="28935246"/>
    <w:rsid w:val="2B4216A0"/>
    <w:rsid w:val="2CA42548"/>
    <w:rsid w:val="2DA62311"/>
    <w:rsid w:val="2EAF3DE5"/>
    <w:rsid w:val="2FC7430D"/>
    <w:rsid w:val="30511376"/>
    <w:rsid w:val="30610EEA"/>
    <w:rsid w:val="32BF63C1"/>
    <w:rsid w:val="367A3FF1"/>
    <w:rsid w:val="386A2EBA"/>
    <w:rsid w:val="3A407BBF"/>
    <w:rsid w:val="3B053745"/>
    <w:rsid w:val="3B6D4C75"/>
    <w:rsid w:val="3FD873E4"/>
    <w:rsid w:val="40106033"/>
    <w:rsid w:val="432369FB"/>
    <w:rsid w:val="4557358B"/>
    <w:rsid w:val="458C659F"/>
    <w:rsid w:val="458E0705"/>
    <w:rsid w:val="490D65AE"/>
    <w:rsid w:val="49AB264B"/>
    <w:rsid w:val="4A0E30FE"/>
    <w:rsid w:val="4DD26E98"/>
    <w:rsid w:val="508E11C7"/>
    <w:rsid w:val="51093740"/>
    <w:rsid w:val="531B4FCA"/>
    <w:rsid w:val="55974D16"/>
    <w:rsid w:val="59DD16F4"/>
    <w:rsid w:val="59E66A33"/>
    <w:rsid w:val="5A552E9F"/>
    <w:rsid w:val="5C0C57AA"/>
    <w:rsid w:val="5EC95F78"/>
    <w:rsid w:val="5F1A7AEB"/>
    <w:rsid w:val="5F7621BF"/>
    <w:rsid w:val="6065551B"/>
    <w:rsid w:val="627423A3"/>
    <w:rsid w:val="651128AA"/>
    <w:rsid w:val="65EB05B3"/>
    <w:rsid w:val="66C74575"/>
    <w:rsid w:val="678A7717"/>
    <w:rsid w:val="679B0025"/>
    <w:rsid w:val="67C71139"/>
    <w:rsid w:val="68214687"/>
    <w:rsid w:val="6A166A08"/>
    <w:rsid w:val="6B675648"/>
    <w:rsid w:val="6BC9641B"/>
    <w:rsid w:val="700C0264"/>
    <w:rsid w:val="705652BB"/>
    <w:rsid w:val="7080064A"/>
    <w:rsid w:val="708A6D41"/>
    <w:rsid w:val="70AC4157"/>
    <w:rsid w:val="72502A0A"/>
    <w:rsid w:val="739A5DAC"/>
    <w:rsid w:val="73DF7526"/>
    <w:rsid w:val="75B57A7F"/>
    <w:rsid w:val="771148CC"/>
    <w:rsid w:val="77AB0031"/>
    <w:rsid w:val="7A0F0C69"/>
    <w:rsid w:val="7C884EBA"/>
    <w:rsid w:val="7DB4316C"/>
    <w:rsid w:val="7E3B14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0062"/>
    <w:pPr>
      <w:widowControl w:val="0"/>
      <w:jc w:val="both"/>
    </w:pPr>
    <w:rPr>
      <w:kern w:val="2"/>
      <w:sz w:val="21"/>
      <w:szCs w:val="24"/>
    </w:rPr>
  </w:style>
  <w:style w:type="paragraph" w:styleId="1">
    <w:name w:val="heading 1"/>
    <w:basedOn w:val="a"/>
    <w:next w:val="a"/>
    <w:qFormat/>
    <w:rsid w:val="00950062"/>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50062"/>
    <w:pPr>
      <w:tabs>
        <w:tab w:val="center" w:pos="4153"/>
        <w:tab w:val="right" w:pos="8306"/>
      </w:tabs>
      <w:snapToGrid w:val="0"/>
      <w:jc w:val="left"/>
    </w:pPr>
    <w:rPr>
      <w:sz w:val="18"/>
    </w:rPr>
  </w:style>
  <w:style w:type="paragraph" w:styleId="a4">
    <w:name w:val="header"/>
    <w:basedOn w:val="a"/>
    <w:qFormat/>
    <w:rsid w:val="0095006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950062"/>
    <w:pPr>
      <w:spacing w:beforeAutospacing="1" w:afterAutospacing="1"/>
      <w:jc w:val="left"/>
    </w:pPr>
    <w:rPr>
      <w:rFonts w:cs="Times New Roman"/>
      <w:kern w:val="0"/>
      <w:sz w:val="24"/>
    </w:rPr>
  </w:style>
  <w:style w:type="character" w:styleId="a6">
    <w:name w:val="Hyperlink"/>
    <w:basedOn w:val="a0"/>
    <w:qFormat/>
    <w:rsid w:val="00950062"/>
    <w:rPr>
      <w:color w:val="0000FF"/>
      <w:u w:val="single"/>
    </w:rPr>
  </w:style>
  <w:style w:type="table" w:styleId="a7">
    <w:name w:val="Table Grid"/>
    <w:basedOn w:val="a1"/>
    <w:qFormat/>
    <w:rsid w:val="0095006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宋体1"/>
    <w:basedOn w:val="a"/>
    <w:qFormat/>
    <w:rsid w:val="00950062"/>
    <w:pPr>
      <w:spacing w:line="360" w:lineRule="auto"/>
      <w:jc w:val="left"/>
    </w:pPr>
  </w:style>
  <w:style w:type="paragraph" w:customStyle="1" w:styleId="11">
    <w:name w:val="列出段落1"/>
    <w:basedOn w:val="0"/>
    <w:uiPriority w:val="34"/>
    <w:qFormat/>
    <w:rsid w:val="00950062"/>
    <w:pPr>
      <w:ind w:firstLine="420"/>
    </w:pPr>
    <w:rPr>
      <w:rFonts w:ascii="Calibri" w:eastAsia="宋体" w:hAnsi="Calibri" w:cs="Times New Roman"/>
    </w:rPr>
  </w:style>
  <w:style w:type="paragraph" w:customStyle="1" w:styleId="0">
    <w:name w:val="正文_0"/>
    <w:qFormat/>
    <w:rsid w:val="00950062"/>
    <w:pPr>
      <w:widowControl w:val="0"/>
      <w:jc w:val="both"/>
    </w:pPr>
    <w:rPr>
      <w:kern w:val="2"/>
      <w:sz w:val="21"/>
      <w:szCs w:val="22"/>
    </w:rPr>
  </w:style>
  <w:style w:type="paragraph" w:styleId="a8">
    <w:name w:val="Balloon Text"/>
    <w:basedOn w:val="a"/>
    <w:link w:val="Char"/>
    <w:rsid w:val="00C53BAE"/>
    <w:rPr>
      <w:sz w:val="18"/>
      <w:szCs w:val="18"/>
    </w:rPr>
  </w:style>
  <w:style w:type="character" w:customStyle="1" w:styleId="Char">
    <w:name w:val="批注框文本 Char"/>
    <w:basedOn w:val="a0"/>
    <w:link w:val="a8"/>
    <w:rsid w:val="00C53BA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1381</Words>
  <Characters>7873</Characters>
  <Application>Microsoft Office Word</Application>
  <DocSecurity>0</DocSecurity>
  <Lines>65</Lines>
  <Paragraphs>18</Paragraphs>
  <ScaleCrop>false</ScaleCrop>
  <Company/>
  <LinksUpToDate>false</LinksUpToDate>
  <CharactersWithSpaces>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释飞</dc:creator>
  <cp:lastModifiedBy>xbany</cp:lastModifiedBy>
  <cp:revision>4</cp:revision>
  <cp:lastPrinted>2018-04-23T07:14:00Z</cp:lastPrinted>
  <dcterms:created xsi:type="dcterms:W3CDTF">2018-04-12T02:13:00Z</dcterms:created>
  <dcterms:modified xsi:type="dcterms:W3CDTF">2019-05-27T08:21:00Z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y fmtid="{D5CDD505-2E9C-101B-9397-08002B2CF9AE}" pid="3" name="KSORubyTemplateID" linkTarget="0">
    <vt:lpwstr>6</vt:lpwstr>
  </property>
</Properties>
</file>